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D25B" w14:textId="683EBBEC" w:rsidR="008717BE" w:rsidRDefault="0058205E" w:rsidP="0058205E">
      <w:pPr>
        <w:pStyle w:val="Titre1"/>
      </w:pPr>
      <w:r>
        <w:rPr>
          <w:noProof/>
        </w:rPr>
        <w:drawing>
          <wp:inline distT="0" distB="0" distL="0" distR="0" wp14:anchorId="5F84EA6B" wp14:editId="0062C57B">
            <wp:extent cx="942975"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r w:rsidR="00BA6C3A">
        <w:t xml:space="preserve">                                                                      2.1.2</w:t>
      </w:r>
      <w:r w:rsidR="008717BE">
        <w:t xml:space="preserve"> - </w:t>
      </w:r>
      <w:r w:rsidR="00BA6C3A">
        <w:t xml:space="preserve">• Etudes de Projet  </w:t>
      </w:r>
      <w:r w:rsidR="00BA6C3A">
        <w:br/>
      </w:r>
      <w:r w:rsidR="00F1291A">
        <w:t>/ Assistance Contrats de</w:t>
      </w:r>
      <w:r w:rsidR="00BA6C3A">
        <w:t xml:space="preserve"> Travaux</w:t>
      </w:r>
    </w:p>
    <w:p w14:paraId="16D4C148" w14:textId="77777777" w:rsidR="00C227CC" w:rsidRDefault="00C227CC" w:rsidP="00221BCC">
      <w:pPr>
        <w:pStyle w:val="Titre2"/>
      </w:pPr>
    </w:p>
    <w:p w14:paraId="7B07A0EC" w14:textId="77777777" w:rsidR="00C227CC" w:rsidRDefault="00C227CC" w:rsidP="00221BCC">
      <w:pPr>
        <w:pStyle w:val="Titre2"/>
      </w:pPr>
    </w:p>
    <w:p w14:paraId="6EB57FA8" w14:textId="77777777" w:rsidR="00BA6C3A" w:rsidRDefault="00BA6C3A" w:rsidP="00221BCC">
      <w:pPr>
        <w:pStyle w:val="Titre2"/>
      </w:pPr>
      <w:r>
        <w:t xml:space="preserve">Objectif des missions </w:t>
      </w:r>
    </w:p>
    <w:p w14:paraId="43EF4F09" w14:textId="77777777" w:rsidR="001A1C7A" w:rsidRDefault="001A1C7A" w:rsidP="009F1AD1">
      <w:pPr>
        <w:jc w:val="both"/>
        <w:rPr>
          <w:sz w:val="18"/>
        </w:rPr>
      </w:pPr>
    </w:p>
    <w:p w14:paraId="4EB7E19D" w14:textId="77777777" w:rsidR="00C227CC" w:rsidRPr="005D1AA0" w:rsidRDefault="00C227CC" w:rsidP="009F1AD1">
      <w:pPr>
        <w:jc w:val="both"/>
        <w:rPr>
          <w:sz w:val="18"/>
        </w:rPr>
      </w:pPr>
    </w:p>
    <w:p w14:paraId="7F57199A" w14:textId="58D79890" w:rsidR="001A1C7A" w:rsidRPr="00A107B4" w:rsidRDefault="001A1C7A" w:rsidP="001A1C7A">
      <w:pPr>
        <w:jc w:val="both"/>
        <w:rPr>
          <w:sz w:val="18"/>
        </w:rPr>
      </w:pPr>
      <w:r w:rsidRPr="00A107B4">
        <w:rPr>
          <w:sz w:val="18"/>
        </w:rPr>
        <w:t xml:space="preserve">Missions économiques en maîtrise d’œuvre en phases Etudes de Projet / </w:t>
      </w:r>
      <w:r w:rsidR="00F1291A">
        <w:rPr>
          <w:sz w:val="18"/>
        </w:rPr>
        <w:t>Assistance Contrats de</w:t>
      </w:r>
      <w:r w:rsidRPr="00A107B4">
        <w:rPr>
          <w:sz w:val="18"/>
        </w:rPr>
        <w:t xml:space="preserve"> Travaux </w:t>
      </w:r>
    </w:p>
    <w:p w14:paraId="4B7E136B" w14:textId="77777777" w:rsidR="008717BE" w:rsidRPr="00A107B4" w:rsidRDefault="008717BE" w:rsidP="001A1C7A">
      <w:pPr>
        <w:jc w:val="both"/>
        <w:rPr>
          <w:sz w:val="18"/>
        </w:rPr>
      </w:pPr>
    </w:p>
    <w:p w14:paraId="3EBBCE0E" w14:textId="77777777" w:rsidR="000F6D28" w:rsidRPr="00A107B4" w:rsidRDefault="000F6D28" w:rsidP="009F1AD1">
      <w:pPr>
        <w:jc w:val="both"/>
        <w:rPr>
          <w:sz w:val="18"/>
        </w:rPr>
      </w:pPr>
      <w:r w:rsidRPr="00A107B4">
        <w:rPr>
          <w:sz w:val="18"/>
        </w:rPr>
        <w:t xml:space="preserve">Savoir analyser et estimer les projets des concepteurs afin de proposer des simulations technico-économiques </w:t>
      </w:r>
      <w:r w:rsidR="00F1379C" w:rsidRPr="00A107B4">
        <w:rPr>
          <w:sz w:val="18"/>
        </w:rPr>
        <w:t xml:space="preserve">et assurer la synthèse tous corps d’état </w:t>
      </w:r>
      <w:r w:rsidRPr="00A107B4">
        <w:rPr>
          <w:sz w:val="18"/>
        </w:rPr>
        <w:t xml:space="preserve">pour respecter l’enveloppe budgétaire </w:t>
      </w:r>
      <w:r w:rsidR="00F1379C" w:rsidRPr="00A107B4">
        <w:rPr>
          <w:sz w:val="18"/>
        </w:rPr>
        <w:t xml:space="preserve">du projet </w:t>
      </w:r>
      <w:r w:rsidRPr="00A107B4">
        <w:rPr>
          <w:sz w:val="18"/>
        </w:rPr>
        <w:t>du maître d’ouvrage.</w:t>
      </w:r>
    </w:p>
    <w:p w14:paraId="45DCD54A" w14:textId="77777777" w:rsidR="000F6D28" w:rsidRPr="00A107B4" w:rsidRDefault="000F6D28" w:rsidP="009F1AD1">
      <w:pPr>
        <w:jc w:val="both"/>
        <w:rPr>
          <w:sz w:val="18"/>
        </w:rPr>
      </w:pPr>
      <w:r w:rsidRPr="00A107B4">
        <w:rPr>
          <w:sz w:val="18"/>
        </w:rPr>
        <w:t>Elaborer les documents nécessaires à la consultation des entreprises et aboutir à la passation des contrats de travaux.</w:t>
      </w:r>
    </w:p>
    <w:p w14:paraId="43EF486E" w14:textId="77777777" w:rsidR="00CD4A17" w:rsidRPr="00A107B4" w:rsidRDefault="00CD4A17" w:rsidP="009F1AD1">
      <w:pPr>
        <w:jc w:val="both"/>
        <w:rPr>
          <w:sz w:val="18"/>
        </w:rPr>
      </w:pPr>
    </w:p>
    <w:p w14:paraId="4DBA87EA" w14:textId="77777777" w:rsidR="00BA6C3A" w:rsidRPr="00A107B4" w:rsidRDefault="00F53113" w:rsidP="009F1AD1">
      <w:pPr>
        <w:jc w:val="both"/>
        <w:rPr>
          <w:sz w:val="18"/>
        </w:rPr>
      </w:pPr>
      <w:r w:rsidRPr="00A107B4">
        <w:rPr>
          <w:sz w:val="18"/>
        </w:rPr>
        <w:t xml:space="preserve">Pour mémoire : </w:t>
      </w:r>
      <w:r w:rsidR="00BA6C3A" w:rsidRPr="00A107B4">
        <w:rPr>
          <w:sz w:val="18"/>
        </w:rPr>
        <w:t>La mention OPQTECC « Pratique du droit à titre accessoire »</w:t>
      </w:r>
      <w:r w:rsidRPr="00A107B4">
        <w:rPr>
          <w:sz w:val="18"/>
        </w:rPr>
        <w:t xml:space="preserve"> (ou titre équivalent)</w:t>
      </w:r>
      <w:r w:rsidR="00BA6C3A" w:rsidRPr="00A107B4">
        <w:rPr>
          <w:sz w:val="18"/>
        </w:rPr>
        <w:t xml:space="preserve"> est requise dans les cas où le postulant produit des pièces contractuelles</w:t>
      </w:r>
      <w:r w:rsidR="00BA6C3A" w:rsidRPr="00A107B4">
        <w:t> </w:t>
      </w:r>
      <w:r w:rsidRPr="00A107B4">
        <w:t>(AE/CCAP, RC, …)</w:t>
      </w:r>
      <w:r w:rsidR="00205A86" w:rsidRPr="00A107B4">
        <w:t>.</w:t>
      </w:r>
    </w:p>
    <w:p w14:paraId="07FD01B0" w14:textId="77777777" w:rsidR="00BA6C3A" w:rsidRDefault="00BA6C3A" w:rsidP="00BA6C3A">
      <w:pPr>
        <w:rPr>
          <w:sz w:val="18"/>
        </w:rPr>
      </w:pPr>
    </w:p>
    <w:p w14:paraId="10368313" w14:textId="77777777" w:rsidR="00C227CC" w:rsidRDefault="00C227CC" w:rsidP="00BA6C3A">
      <w:pPr>
        <w:rPr>
          <w:sz w:val="18"/>
        </w:rPr>
      </w:pPr>
    </w:p>
    <w:p w14:paraId="164F23FB" w14:textId="77777777" w:rsidR="00C227CC" w:rsidRPr="00A107B4" w:rsidRDefault="00C227CC" w:rsidP="00BA6C3A">
      <w:pPr>
        <w:rPr>
          <w:sz w:val="18"/>
        </w:rPr>
      </w:pPr>
    </w:p>
    <w:p w14:paraId="752410DF" w14:textId="77777777" w:rsidR="00BA6C3A" w:rsidRPr="005D1AA0" w:rsidRDefault="00BA6C3A" w:rsidP="00221BCC">
      <w:pPr>
        <w:pStyle w:val="Titre2"/>
      </w:pPr>
      <w:r w:rsidRPr="005D1AA0">
        <w:t>Capacités du postulant à la qualification /certification OPQTECC et livrables correspondants contrôlés par l’instructeur /examinateur</w:t>
      </w:r>
    </w:p>
    <w:p w14:paraId="03A8402A" w14:textId="77777777" w:rsidR="00BA6C3A" w:rsidRPr="00BE5839" w:rsidRDefault="00BA6C3A" w:rsidP="00BE5839">
      <w:pPr>
        <w:rPr>
          <w:b/>
          <w:sz w:val="18"/>
        </w:rPr>
      </w:pPr>
    </w:p>
    <w:p w14:paraId="4E76B899" w14:textId="77777777" w:rsidR="00384721" w:rsidRPr="00384721" w:rsidRDefault="00384721" w:rsidP="00384721">
      <w:r w:rsidRPr="00384721">
        <w:t>Nombre de dossiers pour un :</w:t>
      </w:r>
    </w:p>
    <w:p w14:paraId="3B94A75D" w14:textId="77777777" w:rsidR="00384721" w:rsidRPr="00384721" w:rsidRDefault="00384721" w:rsidP="00384721">
      <w:pPr>
        <w:numPr>
          <w:ilvl w:val="0"/>
          <w:numId w:val="26"/>
        </w:numPr>
      </w:pPr>
      <w:r w:rsidRPr="00384721">
        <w:t>Qualifié : 2</w:t>
      </w:r>
    </w:p>
    <w:p w14:paraId="50E57632" w14:textId="77777777" w:rsidR="00384721" w:rsidRPr="00384721" w:rsidRDefault="00384721" w:rsidP="00384721">
      <w:pPr>
        <w:numPr>
          <w:ilvl w:val="0"/>
          <w:numId w:val="26"/>
        </w:numPr>
      </w:pPr>
      <w:r w:rsidRPr="00384721">
        <w:t>Certifié  : 3</w:t>
      </w:r>
    </w:p>
    <w:p w14:paraId="17D5D2B7" w14:textId="77777777" w:rsidR="00BA6C3A" w:rsidRPr="00BE5839" w:rsidRDefault="00BA6C3A" w:rsidP="00384721">
      <w:pPr>
        <w:rPr>
          <w:sz w:val="18"/>
        </w:rPr>
      </w:pPr>
    </w:p>
    <w:p w14:paraId="010172F4" w14:textId="77777777" w:rsidR="00BA6C3A" w:rsidRPr="00BE5839" w:rsidRDefault="00BA6C3A" w:rsidP="00BE5839">
      <w:pPr>
        <w:rPr>
          <w:sz w:val="18"/>
        </w:rPr>
      </w:pPr>
      <w:r w:rsidRPr="00BE5839">
        <w:rPr>
          <w:b/>
          <w:sz w:val="18"/>
        </w:rPr>
        <w:t>Livrables </w:t>
      </w:r>
      <w:r w:rsidRPr="00BE5839">
        <w:rPr>
          <w:sz w:val="18"/>
        </w:rPr>
        <w:t>: Piè</w:t>
      </w:r>
      <w:r w:rsidR="00EE64E4">
        <w:rPr>
          <w:sz w:val="18"/>
        </w:rPr>
        <w:t>ces à fournir dans les dossiers.</w:t>
      </w:r>
    </w:p>
    <w:p w14:paraId="2FA39E28" w14:textId="742A8A40" w:rsidR="00BA6C3A" w:rsidRPr="00BE5839" w:rsidRDefault="00BA6C3A" w:rsidP="00BE5839">
      <w:pPr>
        <w:rPr>
          <w:color w:val="FF0000"/>
          <w:sz w:val="18"/>
        </w:rPr>
      </w:pPr>
      <w:r w:rsidRPr="00BE5839">
        <w:rPr>
          <w:sz w:val="18"/>
        </w:rPr>
        <w:t>Les compétences doivent être identifiables par l’instructeur dans chacun des dossiers présenté</w:t>
      </w:r>
      <w:r w:rsidR="00F34700">
        <w:rPr>
          <w:sz w:val="18"/>
        </w:rPr>
        <w:t>s</w:t>
      </w:r>
      <w:r w:rsidRPr="00BE5839">
        <w:rPr>
          <w:sz w:val="18"/>
        </w:rPr>
        <w:t xml:space="preserve">. </w:t>
      </w:r>
    </w:p>
    <w:p w14:paraId="32F7421E" w14:textId="0F2FA682" w:rsidR="00BA6C3A" w:rsidRDefault="006D6AFC" w:rsidP="00221BCC">
      <w:pPr>
        <w:pStyle w:val="Titre2"/>
      </w:pPr>
      <w:r w:rsidRPr="00EE64E4">
        <w:rPr>
          <w:b/>
        </w:rPr>
        <w:t>Contrats</w:t>
      </w:r>
      <w:r w:rsidRPr="00EE64E4">
        <w:t xml:space="preserve"> signés (qualification) ou attestation d’employeur (certification) relatifs aux dossier</w:t>
      </w:r>
      <w:r w:rsidR="0078690A">
        <w:t>s présentés en cours ou achevé</w:t>
      </w:r>
      <w:r w:rsidRPr="00EE64E4">
        <w:t xml:space="preserve">s depuis moins de </w:t>
      </w:r>
      <w:r w:rsidR="00384721">
        <w:t>6</w:t>
      </w:r>
      <w:r w:rsidRPr="00EE64E4">
        <w:t xml:space="preserve"> ans. </w:t>
      </w:r>
      <w:r w:rsidR="00BA6C3A" w:rsidRPr="00EE64E4">
        <w:br w:type="page"/>
      </w:r>
      <w:r w:rsidR="00BA6C3A">
        <w:lastRenderedPageBreak/>
        <w:t>Cadre à compléter</w:t>
      </w:r>
    </w:p>
    <w:p w14:paraId="52B05938" w14:textId="77777777" w:rsidR="00BA6C3A" w:rsidRDefault="00BA6C3A" w:rsidP="00BE5839"/>
    <w:p w14:paraId="525B9325" w14:textId="77777777" w:rsidR="00CC0B97" w:rsidRDefault="00CC0B97" w:rsidP="00BE5839"/>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3240"/>
        <w:gridCol w:w="1440"/>
      </w:tblGrid>
      <w:tr w:rsidR="00BA6C3A" w:rsidRPr="003A2748" w14:paraId="32625E87" w14:textId="77777777">
        <w:tc>
          <w:tcPr>
            <w:tcW w:w="4428" w:type="dxa"/>
            <w:tcBorders>
              <w:bottom w:val="single" w:sz="4" w:space="0" w:color="000000"/>
            </w:tcBorders>
          </w:tcPr>
          <w:p w14:paraId="1E28D3DA" w14:textId="77777777" w:rsidR="00BA6C3A" w:rsidRPr="003A2748" w:rsidRDefault="00BA6C3A" w:rsidP="00BE5839"/>
          <w:p w14:paraId="1F540AC5" w14:textId="77777777" w:rsidR="00BA6C3A" w:rsidRPr="003A2748" w:rsidRDefault="00BA6C3A" w:rsidP="00BE5839">
            <w:r w:rsidRPr="003A2748">
              <w:t>NOM du postulant : ………………………………………</w:t>
            </w:r>
          </w:p>
        </w:tc>
        <w:tc>
          <w:tcPr>
            <w:tcW w:w="3240" w:type="dxa"/>
            <w:tcBorders>
              <w:bottom w:val="single" w:sz="4" w:space="0" w:color="000000"/>
            </w:tcBorders>
          </w:tcPr>
          <w:p w14:paraId="762DE05C" w14:textId="77777777" w:rsidR="00BA6C3A" w:rsidRPr="003A2748" w:rsidRDefault="00BA6C3A" w:rsidP="00BE5839"/>
          <w:p w14:paraId="59051D7C" w14:textId="77777777" w:rsidR="00BA6C3A" w:rsidRPr="003A2748" w:rsidRDefault="00BA6C3A" w:rsidP="00BE5839">
            <w:r w:rsidRPr="003A2748">
              <w:t>Date de la demande initiale 2.1.2 : ………</w:t>
            </w:r>
          </w:p>
          <w:p w14:paraId="344905D3" w14:textId="77777777" w:rsidR="00BA6C3A" w:rsidRPr="003A2748" w:rsidRDefault="00BA6C3A" w:rsidP="00BE5839"/>
        </w:tc>
        <w:tc>
          <w:tcPr>
            <w:tcW w:w="1440" w:type="dxa"/>
            <w:tcBorders>
              <w:bottom w:val="single" w:sz="4" w:space="0" w:color="000000"/>
            </w:tcBorders>
          </w:tcPr>
          <w:p w14:paraId="70713914" w14:textId="77777777" w:rsidR="00BA6C3A" w:rsidRDefault="00BA6C3A" w:rsidP="00BE5839">
            <w:pPr>
              <w:jc w:val="center"/>
              <w:rPr>
                <w:rFonts w:ascii="Arial" w:hAnsi="Arial"/>
                <w:b/>
                <w:sz w:val="28"/>
              </w:rPr>
            </w:pPr>
            <w:r w:rsidRPr="00BE5839">
              <w:rPr>
                <w:rFonts w:ascii="Arial" w:hAnsi="Arial"/>
                <w:b/>
                <w:sz w:val="28"/>
              </w:rPr>
              <w:t>2.1.2</w:t>
            </w:r>
          </w:p>
          <w:p w14:paraId="42A7B4C5" w14:textId="6204A134" w:rsidR="0085666B" w:rsidRPr="0085666B" w:rsidRDefault="0085666B" w:rsidP="00BE5839">
            <w:pPr>
              <w:jc w:val="center"/>
              <w:rPr>
                <w:rFonts w:ascii="Arial" w:hAnsi="Arial"/>
                <w:b/>
                <w:sz w:val="20"/>
                <w:szCs w:val="20"/>
              </w:rPr>
            </w:pPr>
            <w:r w:rsidRPr="0085666B">
              <w:rPr>
                <w:rFonts w:ascii="Arial" w:hAnsi="Arial"/>
                <w:b/>
                <w:sz w:val="20"/>
                <w:szCs w:val="20"/>
              </w:rPr>
              <w:t xml:space="preserve"> </w:t>
            </w:r>
          </w:p>
          <w:p w14:paraId="36CEB0D3" w14:textId="77777777" w:rsidR="00BA6C3A" w:rsidRPr="00A42DBA" w:rsidRDefault="00BA6C3A" w:rsidP="00BE5839"/>
        </w:tc>
      </w:tr>
      <w:tr w:rsidR="00BA6C3A" w:rsidRPr="003A2748" w14:paraId="2382B5AB" w14:textId="77777777">
        <w:tc>
          <w:tcPr>
            <w:tcW w:w="4428" w:type="dxa"/>
            <w:tcBorders>
              <w:bottom w:val="single" w:sz="4" w:space="0" w:color="000000"/>
            </w:tcBorders>
          </w:tcPr>
          <w:p w14:paraId="02D12CA6" w14:textId="77777777" w:rsidR="00BA6C3A" w:rsidRPr="003A2748" w:rsidRDefault="00BA6C3A" w:rsidP="00BE5839"/>
          <w:p w14:paraId="2DAA9A59" w14:textId="77777777" w:rsidR="00BA6C3A" w:rsidRPr="00A42DBA" w:rsidRDefault="00BA6C3A" w:rsidP="00BE5839">
            <w:r w:rsidRPr="00A42DBA">
              <w:t>CAPACITES</w:t>
            </w:r>
          </w:p>
          <w:p w14:paraId="04F00B19" w14:textId="77777777" w:rsidR="00BA6C3A" w:rsidRPr="003A2748" w:rsidRDefault="00BA6C3A" w:rsidP="00BE5839">
            <w:pPr>
              <w:rPr>
                <w:sz w:val="14"/>
              </w:rPr>
            </w:pPr>
            <w:r w:rsidRPr="00A42DBA">
              <w:t>DOMAINES A COUVRIR</w:t>
            </w:r>
          </w:p>
          <w:p w14:paraId="07E6827F" w14:textId="77777777" w:rsidR="00BA6C3A" w:rsidRPr="003A2748" w:rsidRDefault="00BA6C3A" w:rsidP="00BE5839"/>
          <w:p w14:paraId="3128EF65" w14:textId="77777777" w:rsidR="00BA6C3A" w:rsidRPr="00A42DBA" w:rsidRDefault="00BA6C3A" w:rsidP="00BE5839"/>
        </w:tc>
        <w:tc>
          <w:tcPr>
            <w:tcW w:w="3240" w:type="dxa"/>
            <w:tcBorders>
              <w:bottom w:val="single" w:sz="4" w:space="0" w:color="000000"/>
            </w:tcBorders>
          </w:tcPr>
          <w:p w14:paraId="0A74C472" w14:textId="77777777" w:rsidR="00BA6C3A" w:rsidRPr="003A2748" w:rsidRDefault="00BA6C3A" w:rsidP="00BE5839"/>
          <w:p w14:paraId="3CA0F938" w14:textId="77777777" w:rsidR="00DE2BF2" w:rsidRPr="00A107B4" w:rsidRDefault="00DE2BF2" w:rsidP="00DE2BF2">
            <w:r w:rsidRPr="00A107B4">
              <w:t>Cocher dans les colonnes les pièces fournies pour chaque projet présenté (livrables)</w:t>
            </w:r>
          </w:p>
          <w:p w14:paraId="0685AED7" w14:textId="77777777" w:rsidR="00BA6C3A" w:rsidRPr="003A2748" w:rsidRDefault="00BA6C3A" w:rsidP="00BE5839"/>
        </w:tc>
        <w:tc>
          <w:tcPr>
            <w:tcW w:w="1440" w:type="dxa"/>
            <w:tcBorders>
              <w:bottom w:val="single" w:sz="4" w:space="0" w:color="000000"/>
            </w:tcBorders>
          </w:tcPr>
          <w:p w14:paraId="51912B3F" w14:textId="77777777" w:rsidR="00BA6C3A" w:rsidRPr="003A2748" w:rsidRDefault="00BA6C3A" w:rsidP="00BE5839"/>
          <w:p w14:paraId="4934F21E" w14:textId="77777777" w:rsidR="00BA6C3A" w:rsidRPr="00A42DBA" w:rsidRDefault="00BA6C3A" w:rsidP="00BE5839">
            <w:r w:rsidRPr="00A42DBA">
              <w:t>Observations</w:t>
            </w:r>
          </w:p>
          <w:p w14:paraId="0F3947C3" w14:textId="77777777" w:rsidR="00BA6C3A" w:rsidRPr="003A2748" w:rsidRDefault="00BA6C3A" w:rsidP="00BE5839">
            <w:pPr>
              <w:rPr>
                <w:sz w:val="14"/>
              </w:rPr>
            </w:pPr>
            <w:r w:rsidRPr="00A42DBA">
              <w:t>et validation OPQTECC</w:t>
            </w:r>
          </w:p>
        </w:tc>
      </w:tr>
    </w:tbl>
    <w:p w14:paraId="688032F1" w14:textId="77777777" w:rsidR="00BA6C3A" w:rsidRDefault="00BA6C3A" w:rsidP="00BE5839"/>
    <w:p w14:paraId="192F2EE1" w14:textId="77777777" w:rsidR="00CC0B97" w:rsidRDefault="00CC0B97" w:rsidP="00BE5839"/>
    <w:p w14:paraId="422633B9" w14:textId="77777777" w:rsidR="00C227CC" w:rsidRDefault="00C227CC" w:rsidP="00BE5839"/>
    <w:p w14:paraId="4E9B0CB5" w14:textId="77777777" w:rsidR="00C227CC" w:rsidRDefault="00C227CC" w:rsidP="00BE5839"/>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806"/>
        <w:gridCol w:w="806"/>
        <w:gridCol w:w="806"/>
        <w:gridCol w:w="822"/>
        <w:gridCol w:w="1440"/>
      </w:tblGrid>
      <w:tr w:rsidR="00BA6C3A" w14:paraId="6056B1E7" w14:textId="77777777">
        <w:tc>
          <w:tcPr>
            <w:tcW w:w="4428" w:type="dxa"/>
            <w:shd w:val="clear" w:color="auto" w:fill="FF9900"/>
          </w:tcPr>
          <w:p w14:paraId="2D43670D" w14:textId="77777777" w:rsidR="00BA6C3A" w:rsidRDefault="00BA6C3A" w:rsidP="00BA6C3A">
            <w:pPr>
              <w:pStyle w:val="Titre3"/>
            </w:pPr>
            <w:r>
              <w:t>•</w:t>
            </w:r>
            <w:r w:rsidR="00F1291A">
              <w:t xml:space="preserve"> Etudes de</w:t>
            </w:r>
            <w:r w:rsidRPr="008116CC">
              <w:t xml:space="preserve"> Projet / Etudes d’exécution </w:t>
            </w:r>
            <w:r w:rsidR="00681C2E">
              <w:t>(quantitatifs)</w:t>
            </w:r>
            <w:r w:rsidRPr="008116CC">
              <w:t xml:space="preserve">/ </w:t>
            </w:r>
            <w:r w:rsidR="00F1291A">
              <w:t xml:space="preserve">Assistance de </w:t>
            </w:r>
            <w:r w:rsidRPr="008116CC">
              <w:t>Con</w:t>
            </w:r>
            <w:r w:rsidR="00F1291A">
              <w:t>trats de</w:t>
            </w:r>
            <w:r w:rsidRPr="008116CC">
              <w:t xml:space="preserve"> travaux</w:t>
            </w:r>
          </w:p>
        </w:tc>
        <w:tc>
          <w:tcPr>
            <w:tcW w:w="806" w:type="dxa"/>
            <w:shd w:val="clear" w:color="auto" w:fill="FF9900"/>
          </w:tcPr>
          <w:p w14:paraId="0DD53BC3" w14:textId="77777777" w:rsidR="00BA6C3A" w:rsidRDefault="00A107B4" w:rsidP="000B6D85">
            <w:pPr>
              <w:pStyle w:val="Titre3"/>
              <w:jc w:val="center"/>
            </w:pPr>
            <w:r>
              <w:t>Dossier</w:t>
            </w:r>
            <w:r w:rsidR="00F8491F">
              <w:t xml:space="preserve"> </w:t>
            </w:r>
            <w:r w:rsidR="00BA6C3A">
              <w:t>1</w:t>
            </w:r>
          </w:p>
        </w:tc>
        <w:tc>
          <w:tcPr>
            <w:tcW w:w="806" w:type="dxa"/>
            <w:shd w:val="clear" w:color="auto" w:fill="FF9900"/>
          </w:tcPr>
          <w:p w14:paraId="486259BE" w14:textId="77777777" w:rsidR="00BA6C3A" w:rsidRDefault="00A107B4" w:rsidP="000B6D85">
            <w:pPr>
              <w:pStyle w:val="Titre3"/>
              <w:jc w:val="center"/>
            </w:pPr>
            <w:r>
              <w:t xml:space="preserve">Dossier </w:t>
            </w:r>
            <w:r w:rsidR="00BA6C3A">
              <w:t>2</w:t>
            </w:r>
          </w:p>
        </w:tc>
        <w:tc>
          <w:tcPr>
            <w:tcW w:w="806" w:type="dxa"/>
            <w:shd w:val="clear" w:color="auto" w:fill="FF9900"/>
          </w:tcPr>
          <w:p w14:paraId="0019A6D1" w14:textId="77777777" w:rsidR="00BA6C3A" w:rsidRDefault="00A107B4" w:rsidP="000B6D85">
            <w:pPr>
              <w:pStyle w:val="Titre3"/>
              <w:jc w:val="center"/>
            </w:pPr>
            <w:r>
              <w:t xml:space="preserve">Dossier </w:t>
            </w:r>
            <w:r w:rsidR="00BA6C3A">
              <w:t>3</w:t>
            </w:r>
          </w:p>
        </w:tc>
        <w:tc>
          <w:tcPr>
            <w:tcW w:w="822" w:type="dxa"/>
            <w:shd w:val="clear" w:color="auto" w:fill="FF9900"/>
          </w:tcPr>
          <w:p w14:paraId="73215CC4" w14:textId="77777777" w:rsidR="00BA6C3A" w:rsidRDefault="00A107B4" w:rsidP="000B6D85">
            <w:pPr>
              <w:pStyle w:val="Titre3"/>
              <w:jc w:val="center"/>
            </w:pPr>
            <w:r>
              <w:t xml:space="preserve">Dossier </w:t>
            </w:r>
            <w:r w:rsidR="00F80253" w:rsidRPr="00F80253">
              <w:t>4</w:t>
            </w:r>
          </w:p>
        </w:tc>
        <w:tc>
          <w:tcPr>
            <w:tcW w:w="1440" w:type="dxa"/>
            <w:shd w:val="clear" w:color="auto" w:fill="FF9900"/>
          </w:tcPr>
          <w:p w14:paraId="206CCF6B" w14:textId="77777777" w:rsidR="00F90D10" w:rsidRPr="00F90D10" w:rsidRDefault="00F90D10" w:rsidP="00F90D10">
            <w:pPr>
              <w:ind w:left="114"/>
              <w:jc w:val="both"/>
            </w:pPr>
            <w:r w:rsidRPr="00F90D10">
              <w:t>Obligatoire pour un :</w:t>
            </w:r>
          </w:p>
          <w:p w14:paraId="095E00BC" w14:textId="77777777" w:rsidR="00F90D10" w:rsidRPr="00F90D10" w:rsidRDefault="00F90D10" w:rsidP="00F90D10">
            <w:pPr>
              <w:ind w:left="114"/>
              <w:jc w:val="both"/>
            </w:pPr>
            <w:r w:rsidRPr="00F90D10">
              <w:t>Qualifié dans 2 dossiers</w:t>
            </w:r>
          </w:p>
          <w:p w14:paraId="764EDCFF" w14:textId="77777777" w:rsidR="00F90D10" w:rsidRPr="00F90D10" w:rsidRDefault="00F90D10" w:rsidP="00F90D10">
            <w:pPr>
              <w:ind w:left="114"/>
              <w:jc w:val="both"/>
            </w:pPr>
            <w:r w:rsidRPr="00F90D10">
              <w:t>Certifié dans 3 dossiers</w:t>
            </w:r>
          </w:p>
          <w:p w14:paraId="4F32864A" w14:textId="51E6DB02" w:rsidR="00BA6C3A" w:rsidRPr="00A42DBA" w:rsidRDefault="00BA6C3A" w:rsidP="00006224"/>
        </w:tc>
      </w:tr>
      <w:tr w:rsidR="00807447" w14:paraId="14E52291" w14:textId="77777777" w:rsidTr="00807447">
        <w:trPr>
          <w:trHeight w:val="2983"/>
        </w:trPr>
        <w:tc>
          <w:tcPr>
            <w:tcW w:w="4428" w:type="dxa"/>
            <w:tcBorders>
              <w:bottom w:val="single" w:sz="4" w:space="0" w:color="auto"/>
            </w:tcBorders>
          </w:tcPr>
          <w:p w14:paraId="78F3CFC5" w14:textId="77777777" w:rsidR="00BA6C3A" w:rsidRDefault="00BA6C3A" w:rsidP="00BA6C3A">
            <w:pPr>
              <w:pStyle w:val="Paragraphedeliste1"/>
              <w:spacing w:after="0" w:line="240" w:lineRule="auto"/>
              <w:ind w:left="0"/>
              <w:jc w:val="both"/>
              <w:rPr>
                <w:rFonts w:ascii="Times" w:hAnsi="Times"/>
                <w:sz w:val="16"/>
                <w:lang w:eastAsia="fr-FR"/>
              </w:rPr>
            </w:pPr>
          </w:p>
          <w:p w14:paraId="3C76A523" w14:textId="77777777" w:rsidR="00C227CC" w:rsidRDefault="00C227CC" w:rsidP="00BA6C3A">
            <w:pPr>
              <w:pStyle w:val="Paragraphedeliste1"/>
              <w:spacing w:after="0" w:line="240" w:lineRule="auto"/>
              <w:ind w:left="0"/>
              <w:jc w:val="both"/>
              <w:rPr>
                <w:rFonts w:ascii="Times" w:hAnsi="Times"/>
                <w:sz w:val="16"/>
                <w:lang w:eastAsia="fr-FR"/>
              </w:rPr>
            </w:pPr>
          </w:p>
          <w:p w14:paraId="2EAA1133" w14:textId="77777777" w:rsidR="00C227CC" w:rsidRPr="005D1AA0" w:rsidRDefault="00C227CC" w:rsidP="00BA6C3A">
            <w:pPr>
              <w:pStyle w:val="Paragraphedeliste1"/>
              <w:spacing w:after="0" w:line="240" w:lineRule="auto"/>
              <w:ind w:left="0"/>
              <w:jc w:val="both"/>
              <w:rPr>
                <w:rFonts w:ascii="Times" w:hAnsi="Times"/>
                <w:sz w:val="16"/>
                <w:lang w:eastAsia="fr-FR"/>
              </w:rPr>
            </w:pPr>
          </w:p>
          <w:p w14:paraId="4D629111" w14:textId="77777777" w:rsidR="00BA6C3A" w:rsidRPr="005D1AA0" w:rsidRDefault="00BA6C3A" w:rsidP="00BA6C3A">
            <w:pPr>
              <w:pStyle w:val="Paragraphedeliste1"/>
              <w:numPr>
                <w:ilvl w:val="0"/>
                <w:numId w:val="25"/>
              </w:numPr>
              <w:spacing w:after="0" w:line="240" w:lineRule="auto"/>
              <w:ind w:left="360"/>
              <w:jc w:val="both"/>
              <w:rPr>
                <w:rFonts w:ascii="Times" w:hAnsi="Times"/>
                <w:sz w:val="16"/>
                <w:lang w:eastAsia="fr-FR"/>
              </w:rPr>
            </w:pPr>
            <w:r w:rsidRPr="005D1AA0">
              <w:rPr>
                <w:rFonts w:ascii="Times" w:hAnsi="Times"/>
                <w:sz w:val="16"/>
                <w:lang w:eastAsia="fr-FR"/>
              </w:rPr>
              <w:t xml:space="preserve">Traduction dans un document </w:t>
            </w:r>
            <w:r w:rsidRPr="00A107B4">
              <w:rPr>
                <w:rFonts w:ascii="Times" w:hAnsi="Times"/>
                <w:sz w:val="16"/>
                <w:lang w:eastAsia="fr-FR"/>
              </w:rPr>
              <w:t>descriptif</w:t>
            </w:r>
            <w:r w:rsidR="00572163" w:rsidRPr="00A107B4">
              <w:rPr>
                <w:rFonts w:ascii="Times" w:hAnsi="Times"/>
                <w:sz w:val="16"/>
                <w:lang w:eastAsia="fr-FR"/>
              </w:rPr>
              <w:t xml:space="preserve"> (CCTP)</w:t>
            </w:r>
            <w:r w:rsidRPr="00A107B4">
              <w:rPr>
                <w:rFonts w:ascii="Times" w:hAnsi="Times"/>
                <w:sz w:val="16"/>
                <w:lang w:eastAsia="fr-FR"/>
              </w:rPr>
              <w:t xml:space="preserve"> des prestations à réaliser et des obligations de résultat à garantir</w:t>
            </w:r>
            <w:r w:rsidRPr="005D1AA0">
              <w:rPr>
                <w:rFonts w:ascii="Times" w:hAnsi="Times"/>
                <w:sz w:val="16"/>
                <w:lang w:eastAsia="fr-FR"/>
              </w:rPr>
              <w:t xml:space="preserve"> par la ou les entreprises suivant éléments fournis par les concepteurs architecturaux et techniques, correspondant à ceux préalablement arrêtés pour l'établissement de l'estimation définitive de la phase APD,</w:t>
            </w:r>
          </w:p>
          <w:p w14:paraId="59641436" w14:textId="77777777" w:rsidR="00BA6C3A" w:rsidRPr="005D1AA0" w:rsidRDefault="00BA6C3A" w:rsidP="00BA6C3A">
            <w:pPr>
              <w:pStyle w:val="Paragraphedeliste1"/>
              <w:spacing w:after="0" w:line="240" w:lineRule="auto"/>
              <w:ind w:left="360"/>
              <w:jc w:val="both"/>
              <w:rPr>
                <w:rFonts w:ascii="Times" w:hAnsi="Times"/>
                <w:sz w:val="16"/>
                <w:lang w:eastAsia="fr-FR"/>
              </w:rPr>
            </w:pPr>
          </w:p>
          <w:p w14:paraId="6F68500E" w14:textId="77777777" w:rsidR="00BA6C3A" w:rsidRPr="005D1AA0" w:rsidRDefault="00BA6C3A" w:rsidP="00BA6C3A">
            <w:pPr>
              <w:pStyle w:val="Paragraphedeliste1"/>
              <w:numPr>
                <w:ilvl w:val="0"/>
                <w:numId w:val="25"/>
              </w:numPr>
              <w:spacing w:after="0" w:line="240" w:lineRule="auto"/>
              <w:ind w:left="360"/>
              <w:jc w:val="both"/>
              <w:rPr>
                <w:rFonts w:ascii="Times" w:hAnsi="Times"/>
                <w:sz w:val="16"/>
                <w:lang w:eastAsia="fr-FR"/>
              </w:rPr>
            </w:pPr>
            <w:r w:rsidRPr="005D1AA0">
              <w:rPr>
                <w:rFonts w:ascii="Times" w:hAnsi="Times"/>
                <w:sz w:val="16"/>
                <w:lang w:eastAsia="fr-FR"/>
              </w:rPr>
              <w:t xml:space="preserve">Etablissement du coût prévisionnel des travaux décomposés en éléments techniquement homogènes par lots ou corps d'état et synthèse permettant de garantir la cohérence économique du projet, </w:t>
            </w:r>
          </w:p>
          <w:p w14:paraId="0FD40D45" w14:textId="77777777" w:rsidR="00BA6C3A" w:rsidRPr="005D1AA0" w:rsidRDefault="00BA6C3A" w:rsidP="00BA6C3A">
            <w:pPr>
              <w:pStyle w:val="Paragraphedeliste1"/>
              <w:spacing w:after="0" w:line="240" w:lineRule="auto"/>
              <w:ind w:left="360"/>
              <w:jc w:val="both"/>
              <w:rPr>
                <w:rFonts w:ascii="Times" w:hAnsi="Times"/>
                <w:sz w:val="16"/>
                <w:lang w:eastAsia="fr-FR"/>
              </w:rPr>
            </w:pPr>
          </w:p>
          <w:p w14:paraId="550DBDFF" w14:textId="77777777" w:rsidR="00BA6C3A" w:rsidRDefault="00BA6C3A" w:rsidP="00BA6C3A">
            <w:pPr>
              <w:pStyle w:val="Paragraphedeliste1"/>
              <w:numPr>
                <w:ilvl w:val="0"/>
                <w:numId w:val="25"/>
              </w:numPr>
              <w:spacing w:after="0" w:line="240" w:lineRule="auto"/>
              <w:ind w:left="360"/>
              <w:jc w:val="both"/>
              <w:rPr>
                <w:rFonts w:ascii="Times" w:hAnsi="Times"/>
                <w:sz w:val="16"/>
                <w:lang w:eastAsia="fr-FR"/>
              </w:rPr>
            </w:pPr>
            <w:r w:rsidRPr="005D1AA0">
              <w:rPr>
                <w:rFonts w:ascii="Times" w:hAnsi="Times"/>
                <w:sz w:val="16"/>
                <w:lang w:eastAsia="fr-FR"/>
              </w:rPr>
              <w:t>Elaboration du ou des cadres de décomposition du prix global et forfaitaire (CDPGF),</w:t>
            </w:r>
          </w:p>
          <w:p w14:paraId="0B3EC6BE" w14:textId="77777777" w:rsidR="009C01F4" w:rsidRDefault="009C01F4" w:rsidP="009C01F4">
            <w:pPr>
              <w:pStyle w:val="Paragraphedeliste1"/>
              <w:spacing w:after="0" w:line="240" w:lineRule="auto"/>
              <w:ind w:left="360"/>
              <w:jc w:val="both"/>
              <w:rPr>
                <w:rFonts w:ascii="Times" w:hAnsi="Times"/>
                <w:sz w:val="16"/>
                <w:lang w:eastAsia="fr-FR"/>
              </w:rPr>
            </w:pPr>
          </w:p>
          <w:p w14:paraId="025B181B" w14:textId="77777777" w:rsidR="009C01F4" w:rsidRPr="005D1AA0" w:rsidRDefault="009C01F4" w:rsidP="009C01F4">
            <w:pPr>
              <w:pStyle w:val="Paragraphedeliste1"/>
              <w:spacing w:after="0" w:line="240" w:lineRule="auto"/>
              <w:ind w:left="360"/>
              <w:jc w:val="both"/>
              <w:rPr>
                <w:rFonts w:ascii="Times" w:hAnsi="Times"/>
                <w:sz w:val="16"/>
                <w:lang w:eastAsia="fr-FR"/>
              </w:rPr>
            </w:pPr>
          </w:p>
          <w:p w14:paraId="6E9F9EDF" w14:textId="77777777" w:rsidR="009C01F4" w:rsidRPr="005D1AA0" w:rsidRDefault="009C01F4" w:rsidP="009C01F4">
            <w:pPr>
              <w:pStyle w:val="Paragraphedeliste1"/>
              <w:spacing w:after="0" w:line="240" w:lineRule="auto"/>
              <w:ind w:left="360"/>
              <w:jc w:val="both"/>
              <w:rPr>
                <w:rFonts w:ascii="Times" w:hAnsi="Times"/>
                <w:sz w:val="16"/>
                <w:lang w:eastAsia="fr-FR"/>
              </w:rPr>
            </w:pPr>
          </w:p>
          <w:p w14:paraId="7C9ED09C" w14:textId="77777777" w:rsidR="009C01F4" w:rsidRPr="005D1AA0" w:rsidRDefault="009C01F4" w:rsidP="009C01F4">
            <w:pPr>
              <w:pStyle w:val="Paragraphedeliste1"/>
              <w:spacing w:after="0" w:line="240" w:lineRule="auto"/>
              <w:ind w:left="360"/>
              <w:jc w:val="both"/>
              <w:rPr>
                <w:rFonts w:ascii="Times" w:hAnsi="Times"/>
                <w:sz w:val="16"/>
                <w:lang w:eastAsia="fr-FR"/>
              </w:rPr>
            </w:pPr>
          </w:p>
          <w:p w14:paraId="73B5FDC2" w14:textId="77777777" w:rsidR="009C01F4" w:rsidRPr="005D1AA0" w:rsidRDefault="009C01F4" w:rsidP="009C01F4">
            <w:pPr>
              <w:pStyle w:val="Paragraphedeliste1"/>
              <w:numPr>
                <w:ilvl w:val="0"/>
                <w:numId w:val="25"/>
              </w:numPr>
              <w:spacing w:after="0" w:line="240" w:lineRule="auto"/>
              <w:ind w:left="360"/>
              <w:jc w:val="both"/>
              <w:rPr>
                <w:rFonts w:ascii="Times" w:hAnsi="Times"/>
                <w:sz w:val="16"/>
                <w:lang w:eastAsia="fr-FR"/>
              </w:rPr>
            </w:pPr>
            <w:r w:rsidRPr="005D1AA0">
              <w:rPr>
                <w:rFonts w:ascii="Times" w:hAnsi="Times"/>
                <w:sz w:val="16"/>
                <w:lang w:eastAsia="fr-FR"/>
              </w:rPr>
              <w:t>Analyse et contrôle des offres. Rapport avec classement des offres suivant les critères préalablement définis par le Maître d'Ouvrage. Synthèse en vue du choix de la ou des entreprises que le Maître d'Ouvrage chargera de la réalisation,</w:t>
            </w:r>
          </w:p>
          <w:p w14:paraId="27D4FCE1" w14:textId="77777777" w:rsidR="00BA6C3A" w:rsidRDefault="00BA6C3A" w:rsidP="00A107B4">
            <w:pPr>
              <w:pStyle w:val="Paragraphedeliste1"/>
              <w:spacing w:after="0" w:line="240" w:lineRule="auto"/>
              <w:ind w:left="360"/>
              <w:jc w:val="both"/>
            </w:pPr>
          </w:p>
          <w:p w14:paraId="30F611E4" w14:textId="77777777" w:rsidR="009C01F4" w:rsidRDefault="009C01F4" w:rsidP="00A107B4">
            <w:pPr>
              <w:pStyle w:val="Paragraphedeliste1"/>
              <w:spacing w:after="0" w:line="240" w:lineRule="auto"/>
              <w:ind w:left="360"/>
              <w:jc w:val="both"/>
            </w:pPr>
          </w:p>
          <w:p w14:paraId="6B191C9C" w14:textId="77777777" w:rsidR="00C227CC" w:rsidRDefault="00C227CC" w:rsidP="00A107B4">
            <w:pPr>
              <w:pStyle w:val="Paragraphedeliste1"/>
              <w:spacing w:after="0" w:line="240" w:lineRule="auto"/>
              <w:ind w:left="360"/>
              <w:jc w:val="both"/>
            </w:pPr>
          </w:p>
          <w:p w14:paraId="3D6B8322" w14:textId="77777777" w:rsidR="00C227CC" w:rsidRDefault="00C227CC" w:rsidP="00A107B4">
            <w:pPr>
              <w:pStyle w:val="Paragraphedeliste1"/>
              <w:spacing w:after="0" w:line="240" w:lineRule="auto"/>
              <w:ind w:left="360"/>
              <w:jc w:val="both"/>
            </w:pPr>
          </w:p>
          <w:p w14:paraId="60928FEF" w14:textId="77777777" w:rsidR="00C227CC" w:rsidRDefault="00C227CC" w:rsidP="00A107B4">
            <w:pPr>
              <w:pStyle w:val="Paragraphedeliste1"/>
              <w:spacing w:after="0" w:line="240" w:lineRule="auto"/>
              <w:ind w:left="360"/>
              <w:jc w:val="both"/>
            </w:pPr>
          </w:p>
          <w:p w14:paraId="71A8A2D5" w14:textId="77777777" w:rsidR="009C01F4" w:rsidRDefault="009C01F4" w:rsidP="00A107B4">
            <w:pPr>
              <w:pStyle w:val="Paragraphedeliste1"/>
              <w:spacing w:after="0" w:line="240" w:lineRule="auto"/>
              <w:ind w:left="360"/>
              <w:jc w:val="both"/>
            </w:pPr>
          </w:p>
          <w:p w14:paraId="6D7BAB81" w14:textId="77777777" w:rsidR="009C01F4" w:rsidRPr="00111FB2" w:rsidRDefault="009C01F4" w:rsidP="00A107B4">
            <w:pPr>
              <w:pStyle w:val="Paragraphedeliste1"/>
              <w:spacing w:after="0" w:line="240" w:lineRule="auto"/>
              <w:ind w:left="360"/>
              <w:jc w:val="both"/>
            </w:pPr>
          </w:p>
        </w:tc>
        <w:tc>
          <w:tcPr>
            <w:tcW w:w="806" w:type="dxa"/>
            <w:tcBorders>
              <w:bottom w:val="single" w:sz="4" w:space="0" w:color="auto"/>
            </w:tcBorders>
          </w:tcPr>
          <w:p w14:paraId="3C6F63E2" w14:textId="77777777" w:rsidR="00BA6C3A" w:rsidRDefault="00BA6C3A" w:rsidP="00BE5839"/>
        </w:tc>
        <w:tc>
          <w:tcPr>
            <w:tcW w:w="806" w:type="dxa"/>
            <w:tcBorders>
              <w:bottom w:val="single" w:sz="4" w:space="0" w:color="auto"/>
            </w:tcBorders>
          </w:tcPr>
          <w:p w14:paraId="18579DDC" w14:textId="77777777" w:rsidR="00BA6C3A" w:rsidRDefault="00BA6C3A" w:rsidP="00BE5839"/>
        </w:tc>
        <w:tc>
          <w:tcPr>
            <w:tcW w:w="806" w:type="dxa"/>
            <w:tcBorders>
              <w:bottom w:val="single" w:sz="4" w:space="0" w:color="auto"/>
            </w:tcBorders>
          </w:tcPr>
          <w:p w14:paraId="744FC2B5" w14:textId="77777777" w:rsidR="00BA6C3A" w:rsidRDefault="00BA6C3A" w:rsidP="00BE5839"/>
        </w:tc>
        <w:tc>
          <w:tcPr>
            <w:tcW w:w="822" w:type="dxa"/>
            <w:tcBorders>
              <w:bottom w:val="single" w:sz="4" w:space="0" w:color="auto"/>
            </w:tcBorders>
          </w:tcPr>
          <w:p w14:paraId="32ED8607" w14:textId="77777777" w:rsidR="00BA6C3A" w:rsidRDefault="00BA6C3A" w:rsidP="00BE5839"/>
        </w:tc>
        <w:tc>
          <w:tcPr>
            <w:tcW w:w="1440" w:type="dxa"/>
            <w:tcBorders>
              <w:bottom w:val="single" w:sz="4" w:space="0" w:color="auto"/>
            </w:tcBorders>
            <w:shd w:val="clear" w:color="auto" w:fill="auto"/>
          </w:tcPr>
          <w:p w14:paraId="5D3B8026" w14:textId="77777777" w:rsidR="00BA6C3A" w:rsidRDefault="00BA6C3A" w:rsidP="00BE5839"/>
          <w:p w14:paraId="4EB02831" w14:textId="77777777" w:rsidR="00CE6AB0" w:rsidRDefault="00CE6AB0" w:rsidP="00BE5839">
            <w:pPr>
              <w:rPr>
                <w:color w:val="FF0000"/>
              </w:rPr>
            </w:pPr>
          </w:p>
          <w:p w14:paraId="5702B957" w14:textId="77777777" w:rsidR="00CE6AB0" w:rsidRDefault="00CE6AB0" w:rsidP="00BE5839">
            <w:pPr>
              <w:rPr>
                <w:color w:val="FF0000"/>
              </w:rPr>
            </w:pPr>
          </w:p>
          <w:p w14:paraId="1E8D1AC5" w14:textId="77777777" w:rsidR="00CE6AB0" w:rsidRDefault="00CE6AB0" w:rsidP="00BE5839">
            <w:pPr>
              <w:rPr>
                <w:color w:val="FF0000"/>
              </w:rPr>
            </w:pPr>
          </w:p>
          <w:p w14:paraId="2648BB14" w14:textId="77777777" w:rsidR="00CE6AB0" w:rsidRDefault="00CE6AB0" w:rsidP="00BE5839">
            <w:pPr>
              <w:rPr>
                <w:color w:val="FF0000"/>
              </w:rPr>
            </w:pPr>
          </w:p>
          <w:p w14:paraId="4F3DBAFE" w14:textId="77777777" w:rsidR="00CE6AB0" w:rsidRDefault="00CE6AB0" w:rsidP="00BE5839">
            <w:pPr>
              <w:rPr>
                <w:color w:val="FF0000"/>
              </w:rPr>
            </w:pPr>
          </w:p>
          <w:p w14:paraId="0E3B7C1E" w14:textId="77777777" w:rsidR="00CE6AB0" w:rsidRDefault="00CE6AB0" w:rsidP="00BE5839">
            <w:pPr>
              <w:rPr>
                <w:color w:val="FF0000"/>
              </w:rPr>
            </w:pPr>
          </w:p>
          <w:p w14:paraId="1B153636" w14:textId="77777777" w:rsidR="00CE6AB0" w:rsidRDefault="00CE6AB0" w:rsidP="00BE5839">
            <w:pPr>
              <w:rPr>
                <w:color w:val="FF0000"/>
              </w:rPr>
            </w:pPr>
          </w:p>
          <w:p w14:paraId="17CD68A5" w14:textId="77777777" w:rsidR="00CE6AB0" w:rsidRDefault="00CE6AB0" w:rsidP="00BE5839">
            <w:pPr>
              <w:rPr>
                <w:color w:val="FF0000"/>
              </w:rPr>
            </w:pPr>
          </w:p>
          <w:p w14:paraId="3E34502B" w14:textId="77777777" w:rsidR="00CE6AB0" w:rsidRDefault="00CE6AB0" w:rsidP="00BE5839">
            <w:pPr>
              <w:rPr>
                <w:color w:val="FF0000"/>
              </w:rPr>
            </w:pPr>
          </w:p>
          <w:p w14:paraId="77F44D5F" w14:textId="77777777" w:rsidR="00CE6AB0" w:rsidRDefault="00CE6AB0" w:rsidP="00BE5839">
            <w:pPr>
              <w:rPr>
                <w:color w:val="FF0000"/>
              </w:rPr>
            </w:pPr>
          </w:p>
          <w:p w14:paraId="724927D9" w14:textId="77777777" w:rsidR="00CE6AB0" w:rsidRDefault="00CE6AB0" w:rsidP="00BE5839">
            <w:pPr>
              <w:rPr>
                <w:color w:val="FF0000"/>
              </w:rPr>
            </w:pPr>
          </w:p>
          <w:p w14:paraId="7B8AB739" w14:textId="77777777" w:rsidR="00A107B4" w:rsidRDefault="00A107B4" w:rsidP="00BE5839">
            <w:pPr>
              <w:rPr>
                <w:color w:val="FF0000"/>
              </w:rPr>
            </w:pPr>
          </w:p>
          <w:p w14:paraId="13A40E9B" w14:textId="77777777" w:rsidR="00A107B4" w:rsidRDefault="00A107B4" w:rsidP="00BE5839">
            <w:pPr>
              <w:rPr>
                <w:color w:val="FF0000"/>
              </w:rPr>
            </w:pPr>
          </w:p>
          <w:p w14:paraId="17D0FE64" w14:textId="77777777" w:rsidR="00CE6AB0" w:rsidRPr="00A107B4" w:rsidRDefault="00CE6AB0" w:rsidP="00BE5839"/>
          <w:p w14:paraId="47BC1101" w14:textId="77777777" w:rsidR="00CE6AB0" w:rsidRPr="00CE6AB0" w:rsidRDefault="00CE6AB0" w:rsidP="00BE5839">
            <w:pPr>
              <w:rPr>
                <w:color w:val="FF0000"/>
              </w:rPr>
            </w:pPr>
          </w:p>
        </w:tc>
      </w:tr>
    </w:tbl>
    <w:p w14:paraId="356BC7ED" w14:textId="77777777" w:rsidR="00BA6C3A" w:rsidRDefault="00BA6C3A" w:rsidP="00BE5839"/>
    <w:p w14:paraId="02E1B23B" w14:textId="77777777" w:rsidR="00BA6C3A" w:rsidRDefault="00BA6C3A" w:rsidP="00BE5839"/>
    <w:sectPr w:rsidR="00BA6C3A" w:rsidSect="00392866">
      <w:headerReference w:type="even" r:id="rId11"/>
      <w:headerReference w:type="default" r:id="rId12"/>
      <w:footerReference w:type="even" r:id="rId13"/>
      <w:footerReference w:type="default" r:id="rId14"/>
      <w:pgSz w:w="11899" w:h="16838"/>
      <w:pgMar w:top="-567" w:right="1418" w:bottom="244"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0738" w14:textId="77777777" w:rsidR="003A13F1" w:rsidRDefault="003A13F1" w:rsidP="00BE5839">
      <w:r>
        <w:separator/>
      </w:r>
    </w:p>
    <w:p w14:paraId="3557B793" w14:textId="77777777" w:rsidR="003A13F1" w:rsidRDefault="003A13F1" w:rsidP="00BE5839"/>
    <w:p w14:paraId="012A6024" w14:textId="77777777" w:rsidR="003A13F1" w:rsidRDefault="003A13F1" w:rsidP="00BE5839"/>
    <w:p w14:paraId="51B70178" w14:textId="77777777" w:rsidR="003A13F1" w:rsidRDefault="003A13F1" w:rsidP="00BE5839"/>
    <w:p w14:paraId="74C041DE" w14:textId="77777777" w:rsidR="003A13F1" w:rsidRDefault="003A13F1" w:rsidP="00BE5839"/>
    <w:p w14:paraId="0EABCED3" w14:textId="77777777" w:rsidR="003A13F1" w:rsidRDefault="003A13F1" w:rsidP="00BE5839"/>
    <w:p w14:paraId="702A1ACA" w14:textId="77777777" w:rsidR="003A13F1" w:rsidRDefault="003A13F1" w:rsidP="00BE5839"/>
    <w:p w14:paraId="1A52A2AF" w14:textId="77777777" w:rsidR="003A13F1" w:rsidRDefault="003A13F1" w:rsidP="00BE5839"/>
    <w:p w14:paraId="6F37CB3E" w14:textId="77777777" w:rsidR="003A13F1" w:rsidRDefault="003A13F1" w:rsidP="00BE5839"/>
    <w:p w14:paraId="4A7D0827" w14:textId="77777777" w:rsidR="003A13F1" w:rsidRDefault="003A13F1" w:rsidP="00BE5839"/>
    <w:p w14:paraId="39AE991C" w14:textId="77777777" w:rsidR="003A13F1" w:rsidRDefault="003A13F1" w:rsidP="00BE5839"/>
    <w:p w14:paraId="7A3491F2" w14:textId="77777777" w:rsidR="003A13F1" w:rsidRDefault="003A13F1" w:rsidP="00BE5839"/>
    <w:p w14:paraId="4DCFFBC1" w14:textId="77777777" w:rsidR="003A13F1" w:rsidRDefault="003A13F1" w:rsidP="00BE5839"/>
    <w:p w14:paraId="3EFA0B48" w14:textId="77777777" w:rsidR="003A13F1" w:rsidRDefault="003A13F1" w:rsidP="00BE5839"/>
    <w:p w14:paraId="198F9FC7" w14:textId="77777777" w:rsidR="003A13F1" w:rsidRDefault="003A13F1" w:rsidP="00BE5839"/>
    <w:p w14:paraId="35F147DF" w14:textId="77777777" w:rsidR="003A13F1" w:rsidRDefault="003A13F1" w:rsidP="00BE5839"/>
    <w:p w14:paraId="045F00CB" w14:textId="77777777" w:rsidR="003A13F1" w:rsidRDefault="003A13F1" w:rsidP="00BE5839"/>
    <w:p w14:paraId="4BAE29DC" w14:textId="77777777" w:rsidR="003A13F1" w:rsidRDefault="003A13F1" w:rsidP="00BE5839"/>
    <w:p w14:paraId="7388CD03" w14:textId="77777777" w:rsidR="003A13F1" w:rsidRDefault="003A13F1" w:rsidP="00BE5839"/>
    <w:p w14:paraId="622DE21A" w14:textId="77777777" w:rsidR="003A13F1" w:rsidRDefault="003A13F1" w:rsidP="00BE5839"/>
    <w:p w14:paraId="1547DC96" w14:textId="77777777" w:rsidR="003A13F1" w:rsidRDefault="003A13F1" w:rsidP="00BE5839"/>
    <w:p w14:paraId="00E61181" w14:textId="77777777" w:rsidR="003A13F1" w:rsidRDefault="003A13F1" w:rsidP="00BE5839"/>
    <w:p w14:paraId="153A3F62" w14:textId="77777777" w:rsidR="003A13F1" w:rsidRDefault="003A13F1" w:rsidP="00BE5839"/>
    <w:p w14:paraId="769E4AF2" w14:textId="77777777" w:rsidR="003A13F1" w:rsidRDefault="003A13F1" w:rsidP="00BE5839"/>
    <w:p w14:paraId="31AE2209" w14:textId="77777777" w:rsidR="003A13F1" w:rsidRDefault="003A13F1" w:rsidP="00BE5839"/>
    <w:p w14:paraId="005C75BC" w14:textId="77777777" w:rsidR="003A13F1" w:rsidRDefault="003A13F1" w:rsidP="00BE5839"/>
    <w:p w14:paraId="761D6531" w14:textId="77777777" w:rsidR="003A13F1" w:rsidRDefault="003A13F1" w:rsidP="00BE5839"/>
    <w:p w14:paraId="60BFF5F9" w14:textId="77777777" w:rsidR="003A13F1" w:rsidRDefault="003A13F1" w:rsidP="00BE5839"/>
    <w:p w14:paraId="3F4C2C58" w14:textId="77777777" w:rsidR="003A13F1" w:rsidRDefault="003A13F1" w:rsidP="00BE5839"/>
    <w:p w14:paraId="684E1278" w14:textId="77777777" w:rsidR="003A13F1" w:rsidRDefault="003A13F1" w:rsidP="00BE5839"/>
    <w:p w14:paraId="16277205" w14:textId="77777777" w:rsidR="003A13F1" w:rsidRDefault="003A13F1" w:rsidP="00BE5839"/>
    <w:p w14:paraId="024DD6ED" w14:textId="77777777" w:rsidR="003A13F1" w:rsidRDefault="003A13F1" w:rsidP="00BE5839"/>
    <w:p w14:paraId="7F3B02E8" w14:textId="77777777" w:rsidR="003A13F1" w:rsidRDefault="003A13F1" w:rsidP="00BE5839"/>
    <w:p w14:paraId="15EB830F" w14:textId="77777777" w:rsidR="003A13F1" w:rsidRDefault="003A13F1" w:rsidP="00BE5839"/>
    <w:p w14:paraId="070F9BE9" w14:textId="77777777" w:rsidR="003A13F1" w:rsidRDefault="003A13F1" w:rsidP="00BE5839"/>
    <w:p w14:paraId="7CDCFBBA" w14:textId="77777777" w:rsidR="003A13F1" w:rsidRDefault="003A13F1" w:rsidP="00BE5839"/>
    <w:p w14:paraId="44B216B7" w14:textId="77777777" w:rsidR="003A13F1" w:rsidRDefault="003A13F1" w:rsidP="00BE5839"/>
    <w:p w14:paraId="7F1E45F7" w14:textId="77777777" w:rsidR="003A13F1" w:rsidRDefault="003A13F1" w:rsidP="00BE5839"/>
    <w:p w14:paraId="476F0C9E" w14:textId="77777777" w:rsidR="003A13F1" w:rsidRDefault="003A13F1" w:rsidP="00BE5839"/>
    <w:p w14:paraId="0A43D4DB" w14:textId="77777777" w:rsidR="003A13F1" w:rsidRDefault="003A13F1" w:rsidP="00BE5839"/>
    <w:p w14:paraId="674985A9" w14:textId="77777777" w:rsidR="003A13F1" w:rsidRDefault="003A13F1" w:rsidP="00BE5839"/>
    <w:p w14:paraId="0A9995C4" w14:textId="77777777" w:rsidR="003A13F1" w:rsidRDefault="003A13F1" w:rsidP="00BE5839"/>
    <w:p w14:paraId="41132CDC" w14:textId="77777777" w:rsidR="003A13F1" w:rsidRDefault="003A13F1" w:rsidP="00BE5839"/>
    <w:p w14:paraId="17ACD7A7" w14:textId="77777777" w:rsidR="003A13F1" w:rsidRDefault="003A13F1" w:rsidP="00BE5839"/>
    <w:p w14:paraId="5CD9F270" w14:textId="77777777" w:rsidR="003A13F1" w:rsidRDefault="003A13F1" w:rsidP="00BE5839"/>
    <w:p w14:paraId="3036AB8C" w14:textId="77777777" w:rsidR="003A13F1" w:rsidRDefault="003A13F1" w:rsidP="00BE5839"/>
    <w:p w14:paraId="3C5FF32D" w14:textId="77777777" w:rsidR="003A13F1" w:rsidRDefault="003A13F1" w:rsidP="00BE5839"/>
    <w:p w14:paraId="4800CC9B" w14:textId="77777777" w:rsidR="003A13F1" w:rsidRDefault="003A13F1" w:rsidP="00BE5839"/>
    <w:p w14:paraId="61B6262E" w14:textId="77777777" w:rsidR="003A13F1" w:rsidRDefault="003A13F1" w:rsidP="00BE5839"/>
    <w:p w14:paraId="23E3A4AE" w14:textId="77777777" w:rsidR="003A13F1" w:rsidRDefault="003A13F1" w:rsidP="00BE5839"/>
    <w:p w14:paraId="6F316540" w14:textId="77777777" w:rsidR="003A13F1" w:rsidRDefault="003A13F1" w:rsidP="00BE5839"/>
    <w:p w14:paraId="55063160" w14:textId="77777777" w:rsidR="003A13F1" w:rsidRDefault="003A13F1" w:rsidP="00BE5839"/>
    <w:p w14:paraId="69A103B8" w14:textId="77777777" w:rsidR="003A13F1" w:rsidRDefault="003A13F1" w:rsidP="00BE5839"/>
    <w:p w14:paraId="61188D7F" w14:textId="77777777" w:rsidR="003A13F1" w:rsidRDefault="003A13F1" w:rsidP="00BE5839"/>
    <w:p w14:paraId="05F9314F" w14:textId="77777777" w:rsidR="003A13F1" w:rsidRDefault="003A13F1" w:rsidP="00F1379C"/>
    <w:p w14:paraId="43E553F4" w14:textId="77777777" w:rsidR="003A13F1" w:rsidRDefault="003A13F1" w:rsidP="00BE5839"/>
    <w:p w14:paraId="4FD29094" w14:textId="77777777" w:rsidR="003A13F1" w:rsidRDefault="003A13F1" w:rsidP="004064B8"/>
    <w:p w14:paraId="5C016EE8" w14:textId="77777777" w:rsidR="003A13F1" w:rsidRDefault="003A13F1" w:rsidP="003B4DCB"/>
    <w:p w14:paraId="3E089EC3" w14:textId="77777777" w:rsidR="003A13F1" w:rsidRDefault="003A13F1" w:rsidP="003B4DCB"/>
    <w:p w14:paraId="6BBF6891" w14:textId="77777777" w:rsidR="003A13F1" w:rsidRDefault="003A13F1" w:rsidP="00BE5839"/>
    <w:p w14:paraId="291B78B1" w14:textId="77777777" w:rsidR="003A13F1" w:rsidRDefault="003A13F1" w:rsidP="00A107B4"/>
    <w:p w14:paraId="1DF1D513" w14:textId="77777777" w:rsidR="003A13F1" w:rsidRDefault="003A13F1" w:rsidP="00BE5839"/>
    <w:p w14:paraId="61880B46" w14:textId="77777777" w:rsidR="003A13F1" w:rsidRDefault="003A13F1" w:rsidP="009C01F4"/>
  </w:endnote>
  <w:endnote w:type="continuationSeparator" w:id="0">
    <w:p w14:paraId="23EC9569" w14:textId="77777777" w:rsidR="003A13F1" w:rsidRDefault="003A13F1" w:rsidP="00BE5839">
      <w:r>
        <w:continuationSeparator/>
      </w:r>
    </w:p>
    <w:p w14:paraId="462CA766" w14:textId="77777777" w:rsidR="003A13F1" w:rsidRDefault="003A13F1" w:rsidP="00BE5839"/>
    <w:p w14:paraId="3A1ECE1F" w14:textId="77777777" w:rsidR="003A13F1" w:rsidRDefault="003A13F1" w:rsidP="00BE5839"/>
    <w:p w14:paraId="4AD63B7A" w14:textId="77777777" w:rsidR="003A13F1" w:rsidRDefault="003A13F1" w:rsidP="00BE5839"/>
    <w:p w14:paraId="17B48459" w14:textId="77777777" w:rsidR="003A13F1" w:rsidRDefault="003A13F1" w:rsidP="00BE5839"/>
    <w:p w14:paraId="034619AF" w14:textId="77777777" w:rsidR="003A13F1" w:rsidRDefault="003A13F1" w:rsidP="00BE5839"/>
    <w:p w14:paraId="33540FC3" w14:textId="77777777" w:rsidR="003A13F1" w:rsidRDefault="003A13F1" w:rsidP="00BE5839"/>
    <w:p w14:paraId="3AED86BB" w14:textId="77777777" w:rsidR="003A13F1" w:rsidRDefault="003A13F1" w:rsidP="00BE5839"/>
    <w:p w14:paraId="45568B13" w14:textId="77777777" w:rsidR="003A13F1" w:rsidRDefault="003A13F1" w:rsidP="00BE5839"/>
    <w:p w14:paraId="24223B42" w14:textId="77777777" w:rsidR="003A13F1" w:rsidRDefault="003A13F1" w:rsidP="00BE5839"/>
    <w:p w14:paraId="50482745" w14:textId="77777777" w:rsidR="003A13F1" w:rsidRDefault="003A13F1" w:rsidP="00BE5839"/>
    <w:p w14:paraId="7B17692A" w14:textId="77777777" w:rsidR="003A13F1" w:rsidRDefault="003A13F1" w:rsidP="00BE5839"/>
    <w:p w14:paraId="4C2A6E10" w14:textId="77777777" w:rsidR="003A13F1" w:rsidRDefault="003A13F1" w:rsidP="00BE5839"/>
    <w:p w14:paraId="12CD34C1" w14:textId="77777777" w:rsidR="003A13F1" w:rsidRDefault="003A13F1" w:rsidP="00BE5839"/>
    <w:p w14:paraId="656D9AE4" w14:textId="77777777" w:rsidR="003A13F1" w:rsidRDefault="003A13F1" w:rsidP="00BE5839"/>
    <w:p w14:paraId="38DC014F" w14:textId="77777777" w:rsidR="003A13F1" w:rsidRDefault="003A13F1" w:rsidP="00BE5839"/>
    <w:p w14:paraId="6B2AFD6D" w14:textId="77777777" w:rsidR="003A13F1" w:rsidRDefault="003A13F1" w:rsidP="00BE5839"/>
    <w:p w14:paraId="6B49349B" w14:textId="77777777" w:rsidR="003A13F1" w:rsidRDefault="003A13F1" w:rsidP="00BE5839"/>
    <w:p w14:paraId="727421CE" w14:textId="77777777" w:rsidR="003A13F1" w:rsidRDefault="003A13F1" w:rsidP="00BE5839"/>
    <w:p w14:paraId="6C41D3A5" w14:textId="77777777" w:rsidR="003A13F1" w:rsidRDefault="003A13F1" w:rsidP="00BE5839"/>
    <w:p w14:paraId="34614BDD" w14:textId="77777777" w:rsidR="003A13F1" w:rsidRDefault="003A13F1" w:rsidP="00BE5839"/>
    <w:p w14:paraId="13A83EEB" w14:textId="77777777" w:rsidR="003A13F1" w:rsidRDefault="003A13F1" w:rsidP="00BE5839"/>
    <w:p w14:paraId="38828AD9" w14:textId="77777777" w:rsidR="003A13F1" w:rsidRDefault="003A13F1" w:rsidP="00BE5839"/>
    <w:p w14:paraId="031579A2" w14:textId="77777777" w:rsidR="003A13F1" w:rsidRDefault="003A13F1" w:rsidP="00BE5839"/>
    <w:p w14:paraId="69E7E450" w14:textId="77777777" w:rsidR="003A13F1" w:rsidRDefault="003A13F1" w:rsidP="00BE5839"/>
    <w:p w14:paraId="002EAE34" w14:textId="77777777" w:rsidR="003A13F1" w:rsidRDefault="003A13F1" w:rsidP="00BE5839"/>
    <w:p w14:paraId="19DDC2E8" w14:textId="77777777" w:rsidR="003A13F1" w:rsidRDefault="003A13F1" w:rsidP="00BE5839"/>
    <w:p w14:paraId="6B8AF2BB" w14:textId="77777777" w:rsidR="003A13F1" w:rsidRDefault="003A13F1" w:rsidP="00BE5839"/>
    <w:p w14:paraId="4C8EDDD6" w14:textId="77777777" w:rsidR="003A13F1" w:rsidRDefault="003A13F1" w:rsidP="00BE5839"/>
    <w:p w14:paraId="1FE127FF" w14:textId="77777777" w:rsidR="003A13F1" w:rsidRDefault="003A13F1" w:rsidP="00BE5839"/>
    <w:p w14:paraId="1BC81F88" w14:textId="77777777" w:rsidR="003A13F1" w:rsidRDefault="003A13F1" w:rsidP="00BE5839"/>
    <w:p w14:paraId="676E593B" w14:textId="77777777" w:rsidR="003A13F1" w:rsidRDefault="003A13F1" w:rsidP="00BE5839"/>
    <w:p w14:paraId="0F620873" w14:textId="77777777" w:rsidR="003A13F1" w:rsidRDefault="003A13F1" w:rsidP="00BE5839"/>
    <w:p w14:paraId="3EEAD95A" w14:textId="77777777" w:rsidR="003A13F1" w:rsidRDefault="003A13F1" w:rsidP="00BE5839"/>
    <w:p w14:paraId="52A126AA" w14:textId="77777777" w:rsidR="003A13F1" w:rsidRDefault="003A13F1" w:rsidP="00BE5839"/>
    <w:p w14:paraId="0B5520DA" w14:textId="77777777" w:rsidR="003A13F1" w:rsidRDefault="003A13F1" w:rsidP="00BE5839"/>
    <w:p w14:paraId="5BD9FD8C" w14:textId="77777777" w:rsidR="003A13F1" w:rsidRDefault="003A13F1" w:rsidP="00BE5839"/>
    <w:p w14:paraId="54E0C018" w14:textId="77777777" w:rsidR="003A13F1" w:rsidRDefault="003A13F1" w:rsidP="00BE5839"/>
    <w:p w14:paraId="4D36498F" w14:textId="77777777" w:rsidR="003A13F1" w:rsidRDefault="003A13F1" w:rsidP="00BE5839"/>
    <w:p w14:paraId="36B0E1EB" w14:textId="77777777" w:rsidR="003A13F1" w:rsidRDefault="003A13F1" w:rsidP="00BE5839"/>
    <w:p w14:paraId="3AD7CE96" w14:textId="77777777" w:rsidR="003A13F1" w:rsidRDefault="003A13F1" w:rsidP="00BE5839"/>
    <w:p w14:paraId="041D1EA5" w14:textId="77777777" w:rsidR="003A13F1" w:rsidRDefault="003A13F1" w:rsidP="00BE5839"/>
    <w:p w14:paraId="6C2D64B9" w14:textId="77777777" w:rsidR="003A13F1" w:rsidRDefault="003A13F1" w:rsidP="00BE5839"/>
    <w:p w14:paraId="247E03AC" w14:textId="77777777" w:rsidR="003A13F1" w:rsidRDefault="003A13F1" w:rsidP="00BE5839"/>
    <w:p w14:paraId="115F97B5" w14:textId="77777777" w:rsidR="003A13F1" w:rsidRDefault="003A13F1" w:rsidP="00BE5839"/>
    <w:p w14:paraId="1B4BB367" w14:textId="77777777" w:rsidR="003A13F1" w:rsidRDefault="003A13F1" w:rsidP="00BE5839"/>
    <w:p w14:paraId="422E362F" w14:textId="77777777" w:rsidR="003A13F1" w:rsidRDefault="003A13F1" w:rsidP="00BE5839"/>
    <w:p w14:paraId="01E172A8" w14:textId="77777777" w:rsidR="003A13F1" w:rsidRDefault="003A13F1" w:rsidP="00BE5839"/>
    <w:p w14:paraId="40F858BE" w14:textId="77777777" w:rsidR="003A13F1" w:rsidRDefault="003A13F1" w:rsidP="00BE5839"/>
    <w:p w14:paraId="12715655" w14:textId="77777777" w:rsidR="003A13F1" w:rsidRDefault="003A13F1" w:rsidP="00BE5839"/>
    <w:p w14:paraId="2109B52D" w14:textId="77777777" w:rsidR="003A13F1" w:rsidRDefault="003A13F1" w:rsidP="00BE5839"/>
    <w:p w14:paraId="0C783EF7" w14:textId="77777777" w:rsidR="003A13F1" w:rsidRDefault="003A13F1" w:rsidP="00BE5839"/>
    <w:p w14:paraId="7C14455F" w14:textId="77777777" w:rsidR="003A13F1" w:rsidRDefault="003A13F1" w:rsidP="00BE5839"/>
    <w:p w14:paraId="30B63DD5" w14:textId="77777777" w:rsidR="003A13F1" w:rsidRDefault="003A13F1" w:rsidP="00BE5839"/>
    <w:p w14:paraId="5A6ED2A5" w14:textId="77777777" w:rsidR="003A13F1" w:rsidRDefault="003A13F1" w:rsidP="00F1379C"/>
    <w:p w14:paraId="6893DB9B" w14:textId="77777777" w:rsidR="003A13F1" w:rsidRDefault="003A13F1" w:rsidP="00BE5839"/>
    <w:p w14:paraId="0B5CB715" w14:textId="77777777" w:rsidR="003A13F1" w:rsidRDefault="003A13F1" w:rsidP="004064B8"/>
    <w:p w14:paraId="7EE85813" w14:textId="77777777" w:rsidR="003A13F1" w:rsidRDefault="003A13F1" w:rsidP="003B4DCB"/>
    <w:p w14:paraId="3287BAA1" w14:textId="77777777" w:rsidR="003A13F1" w:rsidRDefault="003A13F1" w:rsidP="003B4DCB"/>
    <w:p w14:paraId="1C0F715B" w14:textId="77777777" w:rsidR="003A13F1" w:rsidRDefault="003A13F1" w:rsidP="00BE5839"/>
    <w:p w14:paraId="177C72BF" w14:textId="77777777" w:rsidR="003A13F1" w:rsidRDefault="003A13F1" w:rsidP="00A107B4"/>
    <w:p w14:paraId="1C4AD631" w14:textId="77777777" w:rsidR="003A13F1" w:rsidRDefault="003A13F1" w:rsidP="00BE5839"/>
    <w:p w14:paraId="7E07D03E" w14:textId="77777777" w:rsidR="003A13F1" w:rsidRDefault="003A13F1" w:rsidP="009C0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52E5" w14:textId="77777777" w:rsidR="00BA6C3A" w:rsidRDefault="00BA6C3A" w:rsidP="00A003A0">
    <w:pPr>
      <w:pStyle w:val="Pieddepage"/>
    </w:pPr>
  </w:p>
  <w:p w14:paraId="70AFCC6B" w14:textId="77777777" w:rsidR="00BA6C3A" w:rsidRDefault="00BA6C3A" w:rsidP="00BE5839"/>
  <w:p w14:paraId="23420BAD" w14:textId="77777777" w:rsidR="00BA6C3A" w:rsidRDefault="00BA6C3A" w:rsidP="00F1379C"/>
  <w:p w14:paraId="37C6A76B" w14:textId="77777777" w:rsidR="00BA6C3A" w:rsidRDefault="00BA6C3A" w:rsidP="00F1379C"/>
  <w:p w14:paraId="5B1176DB" w14:textId="77777777" w:rsidR="00BA6C3A" w:rsidRDefault="00BA6C3A" w:rsidP="004064B8"/>
  <w:p w14:paraId="4809983C" w14:textId="77777777" w:rsidR="00BA6C3A" w:rsidRDefault="00BA6C3A" w:rsidP="003B4DCB"/>
  <w:p w14:paraId="3322061F" w14:textId="77777777" w:rsidR="00BA6C3A" w:rsidRDefault="00BA6C3A" w:rsidP="003B4DCB"/>
  <w:p w14:paraId="3B51A250" w14:textId="77777777" w:rsidR="00BA6C3A" w:rsidRDefault="00BA6C3A" w:rsidP="007F0437"/>
  <w:p w14:paraId="45CCA2BD" w14:textId="77777777" w:rsidR="00BA6C3A" w:rsidRDefault="00BA6C3A" w:rsidP="00A107B4"/>
  <w:p w14:paraId="568C1808" w14:textId="77777777" w:rsidR="00BA6C3A" w:rsidRDefault="00BA6C3A" w:rsidP="0085666B"/>
  <w:p w14:paraId="5782CFE9" w14:textId="77777777" w:rsidR="00BA6C3A" w:rsidRDefault="00BA6C3A" w:rsidP="009C01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AB8C" w14:textId="77777777" w:rsidR="00BA6C3A" w:rsidRDefault="00BA6C3A" w:rsidP="00F1379C"/>
  <w:p w14:paraId="3E47F98B" w14:textId="7E1DB70B" w:rsidR="00C227CC" w:rsidRDefault="00C227CC">
    <w:pPr>
      <w:pStyle w:val="Pieddepage"/>
    </w:pPr>
    <w:r>
      <w:t xml:space="preserve">Dossier de demande de QUALIFICATION ou CERTIFICATION OPQTECC  </w:t>
    </w:r>
    <w:r w:rsidRPr="000B6D85">
      <w:rPr>
        <w:sz w:val="20"/>
      </w:rPr>
      <w:t>2.1.2</w:t>
    </w:r>
    <w:r>
      <w:rPr>
        <w:sz w:val="20"/>
      </w:rPr>
      <w:t xml:space="preserve"> </w:t>
    </w:r>
    <w:r w:rsidRPr="00C227CC">
      <w:rPr>
        <w:sz w:val="20"/>
      </w:rPr>
      <w:t xml:space="preserve"> </w:t>
    </w:r>
    <w:r w:rsidRPr="00C227CC">
      <w:t xml:space="preserve"> </w:t>
    </w:r>
    <w:r>
      <w:t xml:space="preserve"> •</w:t>
    </w:r>
    <w:r w:rsidR="00A003A0">
      <w:rPr>
        <w:rStyle w:val="Numrodepage"/>
      </w:rPr>
      <w:t xml:space="preserve"> </w:t>
    </w:r>
    <w:r w:rsidR="0058205E">
      <w:rPr>
        <w:rStyle w:val="Numrodepage"/>
      </w:rPr>
      <w:t>Novembre 2023</w:t>
    </w:r>
    <w:r>
      <w:tab/>
      <w:t xml:space="preserve">Page </w:t>
    </w:r>
    <w:r>
      <w:rPr>
        <w:rStyle w:val="Numrodepage"/>
      </w:rPr>
      <w:fldChar w:fldCharType="begin"/>
    </w:r>
    <w:r>
      <w:rPr>
        <w:rStyle w:val="Numrodepage"/>
      </w:rPr>
      <w:instrText xml:space="preserve"> PAGE </w:instrText>
    </w:r>
    <w:r>
      <w:rPr>
        <w:rStyle w:val="Numrodepage"/>
      </w:rPr>
      <w:fldChar w:fldCharType="separate"/>
    </w:r>
    <w:r w:rsidR="00DD3F9E">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D3F9E">
      <w:rPr>
        <w:rStyle w:val="Numrodepage"/>
        <w:noProof/>
      </w:rPr>
      <w:t>2</w:t>
    </w:r>
    <w:r>
      <w:rPr>
        <w:rStyle w:val="Numrodepage"/>
      </w:rPr>
      <w:fldChar w:fldCharType="end"/>
    </w:r>
  </w:p>
  <w:p w14:paraId="6A3D219C" w14:textId="77777777" w:rsidR="00BA6C3A" w:rsidRDefault="00BA6C3A" w:rsidP="003B4DCB"/>
  <w:p w14:paraId="463F4EE3" w14:textId="77777777" w:rsidR="00BA6C3A" w:rsidRDefault="00BA6C3A" w:rsidP="003B4DCB"/>
  <w:p w14:paraId="05C245EA" w14:textId="77777777" w:rsidR="00BA6C3A" w:rsidRDefault="00BA6C3A" w:rsidP="007F0437"/>
  <w:p w14:paraId="0900E79F" w14:textId="77777777" w:rsidR="00BA6C3A" w:rsidRDefault="00BA6C3A" w:rsidP="00A107B4"/>
  <w:p w14:paraId="02C2686D" w14:textId="77777777" w:rsidR="00BA6C3A" w:rsidRDefault="00BA6C3A" w:rsidP="0085666B"/>
  <w:p w14:paraId="772CD0C5" w14:textId="77777777" w:rsidR="00BA6C3A" w:rsidRDefault="00BA6C3A" w:rsidP="009C0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1460" w14:textId="77777777" w:rsidR="003A13F1" w:rsidRDefault="003A13F1" w:rsidP="00BE5839">
      <w:r>
        <w:separator/>
      </w:r>
    </w:p>
    <w:p w14:paraId="08AE715C" w14:textId="77777777" w:rsidR="003A13F1" w:rsidRDefault="003A13F1" w:rsidP="00BE5839"/>
    <w:p w14:paraId="273F78AA" w14:textId="77777777" w:rsidR="003A13F1" w:rsidRDefault="003A13F1" w:rsidP="00BE5839"/>
    <w:p w14:paraId="4904EBF9" w14:textId="77777777" w:rsidR="003A13F1" w:rsidRDefault="003A13F1" w:rsidP="00BE5839"/>
    <w:p w14:paraId="5CDD7D9B" w14:textId="77777777" w:rsidR="003A13F1" w:rsidRDefault="003A13F1" w:rsidP="00BE5839"/>
    <w:p w14:paraId="38288E75" w14:textId="77777777" w:rsidR="003A13F1" w:rsidRDefault="003A13F1" w:rsidP="00BE5839"/>
    <w:p w14:paraId="06EDEE9B" w14:textId="77777777" w:rsidR="003A13F1" w:rsidRDefault="003A13F1" w:rsidP="00BE5839"/>
    <w:p w14:paraId="70E76A73" w14:textId="77777777" w:rsidR="003A13F1" w:rsidRDefault="003A13F1" w:rsidP="00BE5839"/>
    <w:p w14:paraId="78EBBC2E" w14:textId="77777777" w:rsidR="003A13F1" w:rsidRDefault="003A13F1" w:rsidP="00BE5839"/>
    <w:p w14:paraId="069F1B0A" w14:textId="77777777" w:rsidR="003A13F1" w:rsidRDefault="003A13F1" w:rsidP="00BE5839"/>
    <w:p w14:paraId="20DCF885" w14:textId="77777777" w:rsidR="003A13F1" w:rsidRDefault="003A13F1" w:rsidP="00BE5839"/>
    <w:p w14:paraId="5836CE65" w14:textId="77777777" w:rsidR="003A13F1" w:rsidRDefault="003A13F1" w:rsidP="00BE5839"/>
    <w:p w14:paraId="4998EEDA" w14:textId="77777777" w:rsidR="003A13F1" w:rsidRDefault="003A13F1" w:rsidP="00BE5839"/>
    <w:p w14:paraId="0B100C32" w14:textId="77777777" w:rsidR="003A13F1" w:rsidRDefault="003A13F1" w:rsidP="00BE5839"/>
    <w:p w14:paraId="01B09C54" w14:textId="77777777" w:rsidR="003A13F1" w:rsidRDefault="003A13F1" w:rsidP="00BE5839"/>
    <w:p w14:paraId="6F6A04E6" w14:textId="77777777" w:rsidR="003A13F1" w:rsidRDefault="003A13F1" w:rsidP="00BE5839"/>
    <w:p w14:paraId="514AE936" w14:textId="77777777" w:rsidR="003A13F1" w:rsidRDefault="003A13F1" w:rsidP="00BE5839"/>
    <w:p w14:paraId="41E19E8C" w14:textId="77777777" w:rsidR="003A13F1" w:rsidRDefault="003A13F1" w:rsidP="00BE5839"/>
    <w:p w14:paraId="078C4A36" w14:textId="77777777" w:rsidR="003A13F1" w:rsidRDefault="003A13F1" w:rsidP="00BE5839"/>
    <w:p w14:paraId="2C07BBEE" w14:textId="77777777" w:rsidR="003A13F1" w:rsidRDefault="003A13F1" w:rsidP="00BE5839"/>
    <w:p w14:paraId="3FC169C9" w14:textId="77777777" w:rsidR="003A13F1" w:rsidRDefault="003A13F1" w:rsidP="00BE5839"/>
    <w:p w14:paraId="7A041311" w14:textId="77777777" w:rsidR="003A13F1" w:rsidRDefault="003A13F1" w:rsidP="00BE5839"/>
    <w:p w14:paraId="095C6538" w14:textId="77777777" w:rsidR="003A13F1" w:rsidRDefault="003A13F1" w:rsidP="00BE5839"/>
    <w:p w14:paraId="38A3DA81" w14:textId="77777777" w:rsidR="003A13F1" w:rsidRDefault="003A13F1" w:rsidP="00BE5839"/>
    <w:p w14:paraId="01025372" w14:textId="77777777" w:rsidR="003A13F1" w:rsidRDefault="003A13F1" w:rsidP="00BE5839"/>
    <w:p w14:paraId="5147E1F4" w14:textId="77777777" w:rsidR="003A13F1" w:rsidRDefault="003A13F1" w:rsidP="00BE5839"/>
    <w:p w14:paraId="4DB4278E" w14:textId="77777777" w:rsidR="003A13F1" w:rsidRDefault="003A13F1" w:rsidP="00BE5839"/>
    <w:p w14:paraId="135E56B1" w14:textId="77777777" w:rsidR="003A13F1" w:rsidRDefault="003A13F1" w:rsidP="00BE5839"/>
    <w:p w14:paraId="2530918E" w14:textId="77777777" w:rsidR="003A13F1" w:rsidRDefault="003A13F1" w:rsidP="00BE5839"/>
    <w:p w14:paraId="534CB27A" w14:textId="77777777" w:rsidR="003A13F1" w:rsidRDefault="003A13F1" w:rsidP="00BE5839"/>
    <w:p w14:paraId="4067CD82" w14:textId="77777777" w:rsidR="003A13F1" w:rsidRDefault="003A13F1" w:rsidP="00BE5839"/>
    <w:p w14:paraId="6943D03C" w14:textId="77777777" w:rsidR="003A13F1" w:rsidRDefault="003A13F1" w:rsidP="00BE5839"/>
    <w:p w14:paraId="69989018" w14:textId="77777777" w:rsidR="003A13F1" w:rsidRDefault="003A13F1" w:rsidP="00BE5839"/>
    <w:p w14:paraId="1CDCE40E" w14:textId="77777777" w:rsidR="003A13F1" w:rsidRDefault="003A13F1" w:rsidP="00BE5839"/>
    <w:p w14:paraId="61259FD0" w14:textId="77777777" w:rsidR="003A13F1" w:rsidRDefault="003A13F1" w:rsidP="00BE5839"/>
    <w:p w14:paraId="7B70C746" w14:textId="77777777" w:rsidR="003A13F1" w:rsidRDefault="003A13F1" w:rsidP="00BE5839"/>
    <w:p w14:paraId="3099CB08" w14:textId="77777777" w:rsidR="003A13F1" w:rsidRDefault="003A13F1" w:rsidP="00BE5839"/>
    <w:p w14:paraId="170EBC76" w14:textId="77777777" w:rsidR="003A13F1" w:rsidRDefault="003A13F1" w:rsidP="00BE5839"/>
    <w:p w14:paraId="2B60CA71" w14:textId="77777777" w:rsidR="003A13F1" w:rsidRDefault="003A13F1" w:rsidP="00BE5839"/>
    <w:p w14:paraId="3B432725" w14:textId="77777777" w:rsidR="003A13F1" w:rsidRDefault="003A13F1" w:rsidP="00BE5839"/>
    <w:p w14:paraId="1A4184F8" w14:textId="77777777" w:rsidR="003A13F1" w:rsidRDefault="003A13F1" w:rsidP="00BE5839"/>
    <w:p w14:paraId="5E96DF5B" w14:textId="77777777" w:rsidR="003A13F1" w:rsidRDefault="003A13F1" w:rsidP="00BE5839"/>
    <w:p w14:paraId="5D0387EA" w14:textId="77777777" w:rsidR="003A13F1" w:rsidRDefault="003A13F1" w:rsidP="00BE5839"/>
    <w:p w14:paraId="6B81FE63" w14:textId="77777777" w:rsidR="003A13F1" w:rsidRDefault="003A13F1" w:rsidP="00BE5839"/>
    <w:p w14:paraId="750908C2" w14:textId="77777777" w:rsidR="003A13F1" w:rsidRDefault="003A13F1" w:rsidP="00BE5839"/>
    <w:p w14:paraId="76A1F0C9" w14:textId="77777777" w:rsidR="003A13F1" w:rsidRDefault="003A13F1" w:rsidP="00BE5839"/>
    <w:p w14:paraId="3D9F4807" w14:textId="77777777" w:rsidR="003A13F1" w:rsidRDefault="003A13F1" w:rsidP="00BE5839"/>
    <w:p w14:paraId="229B1BDF" w14:textId="77777777" w:rsidR="003A13F1" w:rsidRDefault="003A13F1" w:rsidP="00BE5839"/>
    <w:p w14:paraId="3388FFFF" w14:textId="77777777" w:rsidR="003A13F1" w:rsidRDefault="003A13F1" w:rsidP="00BE5839"/>
    <w:p w14:paraId="29D1A624" w14:textId="77777777" w:rsidR="003A13F1" w:rsidRDefault="003A13F1" w:rsidP="00BE5839"/>
    <w:p w14:paraId="6ADF7803" w14:textId="77777777" w:rsidR="003A13F1" w:rsidRDefault="003A13F1" w:rsidP="00BE5839"/>
    <w:p w14:paraId="1A0BE921" w14:textId="77777777" w:rsidR="003A13F1" w:rsidRDefault="003A13F1" w:rsidP="00BE5839"/>
    <w:p w14:paraId="55FB48F7" w14:textId="77777777" w:rsidR="003A13F1" w:rsidRDefault="003A13F1" w:rsidP="00BE5839"/>
    <w:p w14:paraId="242B0B7E" w14:textId="77777777" w:rsidR="003A13F1" w:rsidRDefault="003A13F1" w:rsidP="00BE5839"/>
    <w:p w14:paraId="2264997F" w14:textId="77777777" w:rsidR="003A13F1" w:rsidRDefault="003A13F1" w:rsidP="00F1379C"/>
    <w:p w14:paraId="086163DF" w14:textId="77777777" w:rsidR="003A13F1" w:rsidRDefault="003A13F1" w:rsidP="00BE5839"/>
    <w:p w14:paraId="1B412779" w14:textId="77777777" w:rsidR="003A13F1" w:rsidRDefault="003A13F1" w:rsidP="004064B8"/>
    <w:p w14:paraId="2D940F0C" w14:textId="77777777" w:rsidR="003A13F1" w:rsidRDefault="003A13F1" w:rsidP="003B4DCB"/>
    <w:p w14:paraId="2411FAC8" w14:textId="77777777" w:rsidR="003A13F1" w:rsidRDefault="003A13F1" w:rsidP="003B4DCB"/>
    <w:p w14:paraId="60CE7FB4" w14:textId="77777777" w:rsidR="003A13F1" w:rsidRDefault="003A13F1" w:rsidP="00BE5839"/>
    <w:p w14:paraId="6D060D4E" w14:textId="77777777" w:rsidR="003A13F1" w:rsidRDefault="003A13F1" w:rsidP="00A107B4"/>
    <w:p w14:paraId="1C395F47" w14:textId="77777777" w:rsidR="003A13F1" w:rsidRDefault="003A13F1" w:rsidP="00BE5839"/>
    <w:p w14:paraId="6008D6AC" w14:textId="77777777" w:rsidR="003A13F1" w:rsidRDefault="003A13F1" w:rsidP="009C01F4"/>
  </w:footnote>
  <w:footnote w:type="continuationSeparator" w:id="0">
    <w:p w14:paraId="4B34034C" w14:textId="77777777" w:rsidR="003A13F1" w:rsidRDefault="003A13F1" w:rsidP="00BE5839">
      <w:r>
        <w:continuationSeparator/>
      </w:r>
    </w:p>
    <w:p w14:paraId="256F5D38" w14:textId="77777777" w:rsidR="003A13F1" w:rsidRDefault="003A13F1" w:rsidP="00BE5839"/>
    <w:p w14:paraId="3C57E252" w14:textId="77777777" w:rsidR="003A13F1" w:rsidRDefault="003A13F1" w:rsidP="00BE5839"/>
    <w:p w14:paraId="12922761" w14:textId="77777777" w:rsidR="003A13F1" w:rsidRDefault="003A13F1" w:rsidP="00BE5839"/>
    <w:p w14:paraId="0BFD6193" w14:textId="77777777" w:rsidR="003A13F1" w:rsidRDefault="003A13F1" w:rsidP="00BE5839"/>
    <w:p w14:paraId="1294F3C3" w14:textId="77777777" w:rsidR="003A13F1" w:rsidRDefault="003A13F1" w:rsidP="00BE5839"/>
    <w:p w14:paraId="77582B85" w14:textId="77777777" w:rsidR="003A13F1" w:rsidRDefault="003A13F1" w:rsidP="00BE5839"/>
    <w:p w14:paraId="0C8A898D" w14:textId="77777777" w:rsidR="003A13F1" w:rsidRDefault="003A13F1" w:rsidP="00BE5839"/>
    <w:p w14:paraId="39CB9FFE" w14:textId="77777777" w:rsidR="003A13F1" w:rsidRDefault="003A13F1" w:rsidP="00BE5839"/>
    <w:p w14:paraId="53C5AED6" w14:textId="77777777" w:rsidR="003A13F1" w:rsidRDefault="003A13F1" w:rsidP="00BE5839"/>
    <w:p w14:paraId="61D1203B" w14:textId="77777777" w:rsidR="003A13F1" w:rsidRDefault="003A13F1" w:rsidP="00BE5839"/>
    <w:p w14:paraId="2ECE6521" w14:textId="77777777" w:rsidR="003A13F1" w:rsidRDefault="003A13F1" w:rsidP="00BE5839"/>
    <w:p w14:paraId="3F0A79D5" w14:textId="77777777" w:rsidR="003A13F1" w:rsidRDefault="003A13F1" w:rsidP="00BE5839"/>
    <w:p w14:paraId="0FF0A7DD" w14:textId="77777777" w:rsidR="003A13F1" w:rsidRDefault="003A13F1" w:rsidP="00BE5839"/>
    <w:p w14:paraId="1E6487B4" w14:textId="77777777" w:rsidR="003A13F1" w:rsidRDefault="003A13F1" w:rsidP="00BE5839"/>
    <w:p w14:paraId="11B6C3A2" w14:textId="77777777" w:rsidR="003A13F1" w:rsidRDefault="003A13F1" w:rsidP="00BE5839"/>
    <w:p w14:paraId="2B7BDD05" w14:textId="77777777" w:rsidR="003A13F1" w:rsidRDefault="003A13F1" w:rsidP="00BE5839"/>
    <w:p w14:paraId="49DAC103" w14:textId="77777777" w:rsidR="003A13F1" w:rsidRDefault="003A13F1" w:rsidP="00BE5839"/>
    <w:p w14:paraId="682B72C5" w14:textId="77777777" w:rsidR="003A13F1" w:rsidRDefault="003A13F1" w:rsidP="00BE5839"/>
    <w:p w14:paraId="65DED1DF" w14:textId="77777777" w:rsidR="003A13F1" w:rsidRDefault="003A13F1" w:rsidP="00BE5839"/>
    <w:p w14:paraId="30263DD7" w14:textId="77777777" w:rsidR="003A13F1" w:rsidRDefault="003A13F1" w:rsidP="00BE5839"/>
    <w:p w14:paraId="461F352D" w14:textId="77777777" w:rsidR="003A13F1" w:rsidRDefault="003A13F1" w:rsidP="00BE5839"/>
    <w:p w14:paraId="3647D18B" w14:textId="77777777" w:rsidR="003A13F1" w:rsidRDefault="003A13F1" w:rsidP="00BE5839"/>
    <w:p w14:paraId="7C3EA54C" w14:textId="77777777" w:rsidR="003A13F1" w:rsidRDefault="003A13F1" w:rsidP="00BE5839"/>
    <w:p w14:paraId="0A5852B8" w14:textId="77777777" w:rsidR="003A13F1" w:rsidRDefault="003A13F1" w:rsidP="00BE5839"/>
    <w:p w14:paraId="796A04ED" w14:textId="77777777" w:rsidR="003A13F1" w:rsidRDefault="003A13F1" w:rsidP="00BE5839"/>
    <w:p w14:paraId="734BFF1E" w14:textId="77777777" w:rsidR="003A13F1" w:rsidRDefault="003A13F1" w:rsidP="00BE5839"/>
    <w:p w14:paraId="45870807" w14:textId="77777777" w:rsidR="003A13F1" w:rsidRDefault="003A13F1" w:rsidP="00BE5839"/>
    <w:p w14:paraId="684BBE32" w14:textId="77777777" w:rsidR="003A13F1" w:rsidRDefault="003A13F1" w:rsidP="00BE5839"/>
    <w:p w14:paraId="3CCC7335" w14:textId="77777777" w:rsidR="003A13F1" w:rsidRDefault="003A13F1" w:rsidP="00BE5839"/>
    <w:p w14:paraId="0A6C9971" w14:textId="77777777" w:rsidR="003A13F1" w:rsidRDefault="003A13F1" w:rsidP="00BE5839"/>
    <w:p w14:paraId="034727B8" w14:textId="77777777" w:rsidR="003A13F1" w:rsidRDefault="003A13F1" w:rsidP="00BE5839"/>
    <w:p w14:paraId="5BCB8300" w14:textId="77777777" w:rsidR="003A13F1" w:rsidRDefault="003A13F1" w:rsidP="00BE5839"/>
    <w:p w14:paraId="296D89F2" w14:textId="77777777" w:rsidR="003A13F1" w:rsidRDefault="003A13F1" w:rsidP="00BE5839"/>
    <w:p w14:paraId="6A51C574" w14:textId="77777777" w:rsidR="003A13F1" w:rsidRDefault="003A13F1" w:rsidP="00BE5839"/>
    <w:p w14:paraId="5E10EA5A" w14:textId="77777777" w:rsidR="003A13F1" w:rsidRDefault="003A13F1" w:rsidP="00BE5839"/>
    <w:p w14:paraId="49FB5829" w14:textId="77777777" w:rsidR="003A13F1" w:rsidRDefault="003A13F1" w:rsidP="00BE5839"/>
    <w:p w14:paraId="4A71F216" w14:textId="77777777" w:rsidR="003A13F1" w:rsidRDefault="003A13F1" w:rsidP="00BE5839"/>
    <w:p w14:paraId="106123FD" w14:textId="77777777" w:rsidR="003A13F1" w:rsidRDefault="003A13F1" w:rsidP="00BE5839"/>
    <w:p w14:paraId="79AE6D42" w14:textId="77777777" w:rsidR="003A13F1" w:rsidRDefault="003A13F1" w:rsidP="00BE5839"/>
    <w:p w14:paraId="33A280B4" w14:textId="77777777" w:rsidR="003A13F1" w:rsidRDefault="003A13F1" w:rsidP="00BE5839"/>
    <w:p w14:paraId="7C303973" w14:textId="77777777" w:rsidR="003A13F1" w:rsidRDefault="003A13F1" w:rsidP="00BE5839"/>
    <w:p w14:paraId="6118FC98" w14:textId="77777777" w:rsidR="003A13F1" w:rsidRDefault="003A13F1" w:rsidP="00BE5839"/>
    <w:p w14:paraId="169F2AF6" w14:textId="77777777" w:rsidR="003A13F1" w:rsidRDefault="003A13F1" w:rsidP="00BE5839"/>
    <w:p w14:paraId="733FEDBD" w14:textId="77777777" w:rsidR="003A13F1" w:rsidRDefault="003A13F1" w:rsidP="00BE5839"/>
    <w:p w14:paraId="76906BB6" w14:textId="77777777" w:rsidR="003A13F1" w:rsidRDefault="003A13F1" w:rsidP="00BE5839"/>
    <w:p w14:paraId="1D810F4B" w14:textId="77777777" w:rsidR="003A13F1" w:rsidRDefault="003A13F1" w:rsidP="00BE5839"/>
    <w:p w14:paraId="7B34728E" w14:textId="77777777" w:rsidR="003A13F1" w:rsidRDefault="003A13F1" w:rsidP="00BE5839"/>
    <w:p w14:paraId="261BA846" w14:textId="77777777" w:rsidR="003A13F1" w:rsidRDefault="003A13F1" w:rsidP="00BE5839"/>
    <w:p w14:paraId="0E13547B" w14:textId="77777777" w:rsidR="003A13F1" w:rsidRDefault="003A13F1" w:rsidP="00BE5839"/>
    <w:p w14:paraId="169CBE5D" w14:textId="77777777" w:rsidR="003A13F1" w:rsidRDefault="003A13F1" w:rsidP="00BE5839"/>
    <w:p w14:paraId="163FBACC" w14:textId="77777777" w:rsidR="003A13F1" w:rsidRDefault="003A13F1" w:rsidP="00BE5839"/>
    <w:p w14:paraId="25EDE2C0" w14:textId="77777777" w:rsidR="003A13F1" w:rsidRDefault="003A13F1" w:rsidP="00BE5839"/>
    <w:p w14:paraId="3220B3E5" w14:textId="77777777" w:rsidR="003A13F1" w:rsidRDefault="003A13F1" w:rsidP="00BE5839"/>
    <w:p w14:paraId="2BA2315C" w14:textId="77777777" w:rsidR="003A13F1" w:rsidRDefault="003A13F1" w:rsidP="00F1379C"/>
    <w:p w14:paraId="084C4FBF" w14:textId="77777777" w:rsidR="003A13F1" w:rsidRDefault="003A13F1" w:rsidP="00BE5839"/>
    <w:p w14:paraId="729C0423" w14:textId="77777777" w:rsidR="003A13F1" w:rsidRDefault="003A13F1" w:rsidP="004064B8"/>
    <w:p w14:paraId="6657A3EE" w14:textId="77777777" w:rsidR="003A13F1" w:rsidRDefault="003A13F1" w:rsidP="003B4DCB"/>
    <w:p w14:paraId="4B38CCFC" w14:textId="77777777" w:rsidR="003A13F1" w:rsidRDefault="003A13F1" w:rsidP="003B4DCB"/>
    <w:p w14:paraId="5D1CAC1F" w14:textId="77777777" w:rsidR="003A13F1" w:rsidRDefault="003A13F1" w:rsidP="00BE5839"/>
    <w:p w14:paraId="30041387" w14:textId="77777777" w:rsidR="003A13F1" w:rsidRDefault="003A13F1" w:rsidP="00A107B4"/>
    <w:p w14:paraId="276DFBF5" w14:textId="77777777" w:rsidR="003A13F1" w:rsidRDefault="003A13F1" w:rsidP="00BE5839"/>
    <w:p w14:paraId="4167BEA5" w14:textId="77777777" w:rsidR="003A13F1" w:rsidRDefault="003A13F1" w:rsidP="009C0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04AC" w14:textId="77777777" w:rsidR="00BA6C3A" w:rsidRDefault="00BA6C3A" w:rsidP="00BE5839"/>
  <w:p w14:paraId="37E6F2D5" w14:textId="77777777" w:rsidR="00BA6C3A" w:rsidRDefault="00BA6C3A" w:rsidP="00BE5839"/>
  <w:p w14:paraId="31FE9FA2" w14:textId="77777777" w:rsidR="00BA6C3A" w:rsidRDefault="00BA6C3A" w:rsidP="00BE5839"/>
  <w:p w14:paraId="103EE3EB" w14:textId="77777777" w:rsidR="00BA6C3A" w:rsidRDefault="00BA6C3A" w:rsidP="00BE5839"/>
  <w:p w14:paraId="57BA6E95" w14:textId="77777777" w:rsidR="00BA6C3A" w:rsidRDefault="00BA6C3A" w:rsidP="00BE5839"/>
  <w:p w14:paraId="26313D85" w14:textId="77777777" w:rsidR="00BA6C3A" w:rsidRDefault="00BA6C3A" w:rsidP="00BE5839"/>
  <w:p w14:paraId="4A11E6AA" w14:textId="77777777" w:rsidR="00BA6C3A" w:rsidRDefault="00BA6C3A" w:rsidP="00BE5839"/>
  <w:p w14:paraId="2BCAEF4F" w14:textId="77777777" w:rsidR="00BA6C3A" w:rsidRDefault="00BA6C3A" w:rsidP="00BE5839"/>
  <w:p w14:paraId="234B8497" w14:textId="77777777" w:rsidR="00BA6C3A" w:rsidRDefault="00BA6C3A" w:rsidP="00BE5839"/>
  <w:p w14:paraId="232A54FF" w14:textId="77777777" w:rsidR="00BA6C3A" w:rsidRDefault="00BA6C3A" w:rsidP="00BE5839"/>
  <w:p w14:paraId="2A0B80B2" w14:textId="77777777" w:rsidR="00BA6C3A" w:rsidRDefault="00BA6C3A" w:rsidP="00BE5839"/>
  <w:p w14:paraId="16550023" w14:textId="77777777" w:rsidR="00BA6C3A" w:rsidRDefault="00BA6C3A" w:rsidP="00BE5839"/>
  <w:p w14:paraId="55F2FF87" w14:textId="77777777" w:rsidR="00BA6C3A" w:rsidRDefault="00BA6C3A" w:rsidP="00BE5839"/>
  <w:p w14:paraId="6641BC73" w14:textId="77777777" w:rsidR="00BA6C3A" w:rsidRDefault="00BA6C3A" w:rsidP="00BE5839"/>
  <w:p w14:paraId="02E782E3" w14:textId="77777777" w:rsidR="00BA6C3A" w:rsidRDefault="00BA6C3A" w:rsidP="00BE5839"/>
  <w:p w14:paraId="069502A7" w14:textId="77777777" w:rsidR="00BA6C3A" w:rsidRDefault="00BA6C3A" w:rsidP="00BE5839"/>
  <w:p w14:paraId="1D937F63" w14:textId="77777777" w:rsidR="00BA6C3A" w:rsidRDefault="00BA6C3A" w:rsidP="00BE5839"/>
  <w:p w14:paraId="3E8AC4B5" w14:textId="77777777" w:rsidR="00BA6C3A" w:rsidRDefault="00BA6C3A" w:rsidP="00BE5839"/>
  <w:p w14:paraId="6CA936D8" w14:textId="77777777" w:rsidR="00BA6C3A" w:rsidRDefault="00BA6C3A" w:rsidP="00BE5839"/>
  <w:p w14:paraId="32A9F1F5" w14:textId="77777777" w:rsidR="00BA6C3A" w:rsidRDefault="00BA6C3A" w:rsidP="00BE5839"/>
  <w:p w14:paraId="3CB416A6" w14:textId="77777777" w:rsidR="00BA6C3A" w:rsidRDefault="00BA6C3A" w:rsidP="00BE5839"/>
  <w:p w14:paraId="63D5C58E" w14:textId="77777777" w:rsidR="00BA6C3A" w:rsidRDefault="00BA6C3A" w:rsidP="00BE5839"/>
  <w:p w14:paraId="1B08BDF7" w14:textId="77777777" w:rsidR="00BA6C3A" w:rsidRDefault="00BA6C3A" w:rsidP="00BE5839"/>
  <w:p w14:paraId="396C7D5B" w14:textId="77777777" w:rsidR="00BA6C3A" w:rsidRDefault="00BA6C3A" w:rsidP="00BE5839"/>
  <w:p w14:paraId="1211D09F" w14:textId="77777777" w:rsidR="00BA6C3A" w:rsidRDefault="00BA6C3A" w:rsidP="00BE5839"/>
  <w:p w14:paraId="507D1EF4" w14:textId="77777777" w:rsidR="00BA6C3A" w:rsidRDefault="00BA6C3A" w:rsidP="00BE5839"/>
  <w:p w14:paraId="6B196382" w14:textId="77777777" w:rsidR="00BA6C3A" w:rsidRDefault="00BA6C3A" w:rsidP="00BE5839"/>
  <w:p w14:paraId="480B6F82" w14:textId="77777777" w:rsidR="00BA6C3A" w:rsidRDefault="00BA6C3A" w:rsidP="00BE5839"/>
  <w:p w14:paraId="79C19CAC" w14:textId="77777777" w:rsidR="00BA6C3A" w:rsidRDefault="00BA6C3A" w:rsidP="00BE5839"/>
  <w:p w14:paraId="13A47982" w14:textId="77777777" w:rsidR="00BA6C3A" w:rsidRDefault="00BA6C3A" w:rsidP="00BE5839"/>
  <w:p w14:paraId="27D62FFE" w14:textId="77777777" w:rsidR="00BA6C3A" w:rsidRDefault="00BA6C3A" w:rsidP="00BE5839"/>
  <w:p w14:paraId="5EFBECDA" w14:textId="77777777" w:rsidR="00BA6C3A" w:rsidRDefault="00BA6C3A" w:rsidP="00BE5839"/>
  <w:p w14:paraId="01BA4F46" w14:textId="77777777" w:rsidR="00BA6C3A" w:rsidRDefault="00BA6C3A" w:rsidP="00BE5839"/>
  <w:p w14:paraId="637FEF5E" w14:textId="77777777" w:rsidR="00BA6C3A" w:rsidRDefault="00BA6C3A" w:rsidP="00BE5839"/>
  <w:p w14:paraId="3E0ED92B" w14:textId="77777777" w:rsidR="00BA6C3A" w:rsidRDefault="00BA6C3A" w:rsidP="00BE5839"/>
  <w:p w14:paraId="5AAE264E" w14:textId="77777777" w:rsidR="00BA6C3A" w:rsidRDefault="00BA6C3A" w:rsidP="00BE5839"/>
  <w:p w14:paraId="66005673" w14:textId="77777777" w:rsidR="00BA6C3A" w:rsidRDefault="00BA6C3A" w:rsidP="00BE5839"/>
  <w:p w14:paraId="36016AFF" w14:textId="77777777" w:rsidR="00BA6C3A" w:rsidRDefault="00BA6C3A" w:rsidP="00BE5839"/>
  <w:p w14:paraId="6F727DB8" w14:textId="77777777" w:rsidR="00BA6C3A" w:rsidRDefault="00BA6C3A" w:rsidP="00BE5839"/>
  <w:p w14:paraId="164DE7D1" w14:textId="77777777" w:rsidR="00BA6C3A" w:rsidRDefault="00BA6C3A" w:rsidP="00BE5839"/>
  <w:p w14:paraId="45C30D06" w14:textId="77777777" w:rsidR="00BA6C3A" w:rsidRDefault="00BA6C3A" w:rsidP="00BE5839"/>
  <w:p w14:paraId="66D77FAF" w14:textId="77777777" w:rsidR="00BA6C3A" w:rsidRDefault="00BA6C3A" w:rsidP="00BE5839"/>
  <w:p w14:paraId="744A5AFA" w14:textId="77777777" w:rsidR="00BA6C3A" w:rsidRDefault="00BA6C3A" w:rsidP="00BE5839"/>
  <w:p w14:paraId="63911311" w14:textId="77777777" w:rsidR="00BA6C3A" w:rsidRDefault="00BA6C3A" w:rsidP="00BE5839"/>
  <w:p w14:paraId="4F9562E5" w14:textId="77777777" w:rsidR="00BA6C3A" w:rsidRDefault="00BA6C3A" w:rsidP="00BE5839"/>
  <w:p w14:paraId="30FFBE5D" w14:textId="77777777" w:rsidR="00BA6C3A" w:rsidRDefault="00BA6C3A" w:rsidP="00BE5839"/>
  <w:p w14:paraId="5E36C116" w14:textId="77777777" w:rsidR="00BA6C3A" w:rsidRDefault="00BA6C3A" w:rsidP="00BE5839"/>
  <w:p w14:paraId="759A57E2" w14:textId="77777777" w:rsidR="00BA6C3A" w:rsidRDefault="00BA6C3A" w:rsidP="00BE5839"/>
  <w:p w14:paraId="3D2A72B6" w14:textId="77777777" w:rsidR="00BA6C3A" w:rsidRDefault="00BA6C3A" w:rsidP="00BE5839"/>
  <w:p w14:paraId="207F8277" w14:textId="77777777" w:rsidR="00BA6C3A" w:rsidRDefault="00BA6C3A" w:rsidP="00BE5839"/>
  <w:p w14:paraId="56BCDA9B" w14:textId="77777777" w:rsidR="00BA6C3A" w:rsidRDefault="00BA6C3A" w:rsidP="00BE5839"/>
  <w:p w14:paraId="261B622C" w14:textId="77777777" w:rsidR="00BA6C3A" w:rsidRDefault="00BA6C3A" w:rsidP="00BE5839"/>
  <w:p w14:paraId="0392011D" w14:textId="77777777" w:rsidR="00BA6C3A" w:rsidRDefault="00BA6C3A" w:rsidP="00BE5839"/>
  <w:p w14:paraId="134161D2" w14:textId="77777777" w:rsidR="00BA6C3A" w:rsidRDefault="00BA6C3A" w:rsidP="00BE5839"/>
  <w:p w14:paraId="4E52762D" w14:textId="77777777" w:rsidR="00BA6C3A" w:rsidRDefault="00BA6C3A" w:rsidP="00BE5839"/>
  <w:p w14:paraId="4C8C81BA" w14:textId="77777777" w:rsidR="00BA6C3A" w:rsidRDefault="00BA6C3A" w:rsidP="00F1379C"/>
  <w:p w14:paraId="45598D31" w14:textId="77777777" w:rsidR="00BA6C3A" w:rsidRDefault="00BA6C3A" w:rsidP="00F1379C"/>
  <w:p w14:paraId="178A7BBA" w14:textId="77777777" w:rsidR="00BA6C3A" w:rsidRDefault="00BA6C3A" w:rsidP="004064B8"/>
  <w:p w14:paraId="36B949C4" w14:textId="77777777" w:rsidR="00BA6C3A" w:rsidRDefault="00BA6C3A" w:rsidP="003B4DCB"/>
  <w:p w14:paraId="7D4FAAB5" w14:textId="77777777" w:rsidR="00BA6C3A" w:rsidRDefault="00BA6C3A" w:rsidP="003B4DCB"/>
  <w:p w14:paraId="7454DF08" w14:textId="77777777" w:rsidR="00BA6C3A" w:rsidRDefault="00BA6C3A" w:rsidP="007F0437"/>
  <w:p w14:paraId="76FD2AB7" w14:textId="77777777" w:rsidR="00BA6C3A" w:rsidRDefault="00BA6C3A" w:rsidP="00A107B4"/>
  <w:p w14:paraId="695CB593" w14:textId="77777777" w:rsidR="00BA6C3A" w:rsidRDefault="00BA6C3A" w:rsidP="0085666B"/>
  <w:p w14:paraId="24AEB56D" w14:textId="77777777" w:rsidR="00BA6C3A" w:rsidRDefault="00BA6C3A" w:rsidP="009C01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9991" w14:textId="77777777" w:rsidR="00BA6C3A" w:rsidRDefault="00BA6C3A" w:rsidP="00BE5839">
    <w:pPr>
      <w:pStyle w:val="En-tte"/>
    </w:pPr>
  </w:p>
  <w:p w14:paraId="69C10AB8" w14:textId="77777777" w:rsidR="00BA6C3A" w:rsidRDefault="00BA6C3A" w:rsidP="00BE5839"/>
  <w:p w14:paraId="2DC513C8" w14:textId="77777777" w:rsidR="00BA6C3A" w:rsidRDefault="00BA6C3A" w:rsidP="00F1379C"/>
  <w:p w14:paraId="7C949873" w14:textId="77777777" w:rsidR="00BA6C3A" w:rsidRDefault="00BA6C3A" w:rsidP="00F1379C"/>
  <w:p w14:paraId="6BA967D7" w14:textId="77777777" w:rsidR="00BA6C3A" w:rsidRDefault="00BA6C3A" w:rsidP="004064B8"/>
  <w:p w14:paraId="5D018AE1" w14:textId="77777777" w:rsidR="00BA6C3A" w:rsidRDefault="00BA6C3A" w:rsidP="003B4DCB"/>
  <w:p w14:paraId="1F39C99C" w14:textId="77777777" w:rsidR="00BA6C3A" w:rsidRDefault="00BA6C3A" w:rsidP="003B4DCB"/>
  <w:p w14:paraId="06F8206B" w14:textId="77777777" w:rsidR="00BA6C3A" w:rsidRDefault="00BA6C3A" w:rsidP="007F0437"/>
  <w:p w14:paraId="78006BEE" w14:textId="77777777" w:rsidR="00BA6C3A" w:rsidRDefault="00BA6C3A" w:rsidP="00A107B4"/>
  <w:p w14:paraId="4339791B" w14:textId="77777777" w:rsidR="00BA6C3A" w:rsidRDefault="00BA6C3A" w:rsidP="0085666B"/>
  <w:p w14:paraId="0EE7CD2A" w14:textId="77777777" w:rsidR="00BA6C3A" w:rsidRDefault="00BA6C3A" w:rsidP="009C0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DA"/>
    <w:multiLevelType w:val="hybridMultilevel"/>
    <w:tmpl w:val="85F6B906"/>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20D17"/>
    <w:multiLevelType w:val="hybridMultilevel"/>
    <w:tmpl w:val="D2349138"/>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7322E"/>
    <w:multiLevelType w:val="hybridMultilevel"/>
    <w:tmpl w:val="71BCAED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6" w15:restartNumberingAfterBreak="0">
    <w:nsid w:val="25D46A33"/>
    <w:multiLevelType w:val="hybridMultilevel"/>
    <w:tmpl w:val="F31885E2"/>
    <w:lvl w:ilvl="0" w:tplc="10ECAC00">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Helvetica-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Bold"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9964ACC"/>
    <w:multiLevelType w:val="hybridMultilevel"/>
    <w:tmpl w:val="83FA794E"/>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008A04F8">
      <w:numFmt w:val="bullet"/>
      <w:lvlText w:val="-"/>
      <w:lvlJc w:val="left"/>
      <w:pPr>
        <w:tabs>
          <w:tab w:val="num" w:pos="57"/>
        </w:tabs>
        <w:ind w:left="284"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2532C1"/>
    <w:multiLevelType w:val="hybridMultilevel"/>
    <w:tmpl w:val="9B20879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10AC6"/>
    <w:multiLevelType w:val="hybridMultilevel"/>
    <w:tmpl w:val="ECEEFF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9" w15:restartNumberingAfterBreak="0">
    <w:nsid w:val="68E038A1"/>
    <w:multiLevelType w:val="hybridMultilevel"/>
    <w:tmpl w:val="8CF2C4B6"/>
    <w:lvl w:ilvl="0" w:tplc="008A04F8">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5"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888373582">
    <w:abstractNumId w:val="14"/>
  </w:num>
  <w:num w:numId="2" w16cid:durableId="508640880">
    <w:abstractNumId w:val="8"/>
  </w:num>
  <w:num w:numId="3" w16cid:durableId="1538539614">
    <w:abstractNumId w:val="21"/>
  </w:num>
  <w:num w:numId="4" w16cid:durableId="587152289">
    <w:abstractNumId w:val="22"/>
  </w:num>
  <w:num w:numId="5" w16cid:durableId="2004502450">
    <w:abstractNumId w:val="17"/>
  </w:num>
  <w:num w:numId="6" w16cid:durableId="1436635768">
    <w:abstractNumId w:val="9"/>
  </w:num>
  <w:num w:numId="7" w16cid:durableId="1236934339">
    <w:abstractNumId w:val="25"/>
  </w:num>
  <w:num w:numId="8" w16cid:durableId="1186557283">
    <w:abstractNumId w:val="23"/>
  </w:num>
  <w:num w:numId="9" w16cid:durableId="215434097">
    <w:abstractNumId w:val="1"/>
  </w:num>
  <w:num w:numId="10" w16cid:durableId="23479762">
    <w:abstractNumId w:val="20"/>
  </w:num>
  <w:num w:numId="11" w16cid:durableId="1538810261">
    <w:abstractNumId w:val="7"/>
  </w:num>
  <w:num w:numId="12" w16cid:durableId="489517353">
    <w:abstractNumId w:val="10"/>
  </w:num>
  <w:num w:numId="13" w16cid:durableId="1603076469">
    <w:abstractNumId w:val="3"/>
  </w:num>
  <w:num w:numId="14" w16cid:durableId="1258296148">
    <w:abstractNumId w:val="24"/>
  </w:num>
  <w:num w:numId="15" w16cid:durableId="2013755969">
    <w:abstractNumId w:val="12"/>
  </w:num>
  <w:num w:numId="16" w16cid:durableId="1278567114">
    <w:abstractNumId w:val="18"/>
  </w:num>
  <w:num w:numId="17" w16cid:durableId="1485006477">
    <w:abstractNumId w:val="11"/>
  </w:num>
  <w:num w:numId="18" w16cid:durableId="1508638961">
    <w:abstractNumId w:val="6"/>
  </w:num>
  <w:num w:numId="19" w16cid:durableId="2061860258">
    <w:abstractNumId w:val="2"/>
  </w:num>
  <w:num w:numId="20" w16cid:durableId="220872680">
    <w:abstractNumId w:val="0"/>
  </w:num>
  <w:num w:numId="21" w16cid:durableId="1015158978">
    <w:abstractNumId w:val="13"/>
  </w:num>
  <w:num w:numId="22" w16cid:durableId="1872835033">
    <w:abstractNumId w:val="4"/>
  </w:num>
  <w:num w:numId="23" w16cid:durableId="497186492">
    <w:abstractNumId w:val="15"/>
  </w:num>
  <w:num w:numId="24" w16cid:durableId="1049963296">
    <w:abstractNumId w:val="19"/>
  </w:num>
  <w:num w:numId="25" w16cid:durableId="252978293">
    <w:abstractNumId w:val="16"/>
  </w:num>
  <w:num w:numId="26" w16cid:durableId="1923830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55"/>
    <w:rsid w:val="00006224"/>
    <w:rsid w:val="00071A99"/>
    <w:rsid w:val="000F3BD2"/>
    <w:rsid w:val="000F6D28"/>
    <w:rsid w:val="001061DB"/>
    <w:rsid w:val="00197C23"/>
    <w:rsid w:val="001A1C7A"/>
    <w:rsid w:val="001A7141"/>
    <w:rsid w:val="00205A86"/>
    <w:rsid w:val="0021455A"/>
    <w:rsid w:val="00221BCC"/>
    <w:rsid w:val="00233E8A"/>
    <w:rsid w:val="002939AD"/>
    <w:rsid w:val="0037117E"/>
    <w:rsid w:val="00384721"/>
    <w:rsid w:val="00392866"/>
    <w:rsid w:val="003A13F1"/>
    <w:rsid w:val="003B3BAA"/>
    <w:rsid w:val="003B4DCB"/>
    <w:rsid w:val="004064B8"/>
    <w:rsid w:val="004100EC"/>
    <w:rsid w:val="0049053B"/>
    <w:rsid w:val="004A799B"/>
    <w:rsid w:val="00572163"/>
    <w:rsid w:val="0058205E"/>
    <w:rsid w:val="005A77BF"/>
    <w:rsid w:val="005E5672"/>
    <w:rsid w:val="00605E58"/>
    <w:rsid w:val="00641226"/>
    <w:rsid w:val="006721BF"/>
    <w:rsid w:val="00681C2E"/>
    <w:rsid w:val="006D6AFC"/>
    <w:rsid w:val="00732F52"/>
    <w:rsid w:val="00761DB9"/>
    <w:rsid w:val="00766550"/>
    <w:rsid w:val="0078690A"/>
    <w:rsid w:val="007918A0"/>
    <w:rsid w:val="007B054D"/>
    <w:rsid w:val="007E235C"/>
    <w:rsid w:val="007F0437"/>
    <w:rsid w:val="00807447"/>
    <w:rsid w:val="00826A30"/>
    <w:rsid w:val="0082773E"/>
    <w:rsid w:val="0085666B"/>
    <w:rsid w:val="00860C29"/>
    <w:rsid w:val="008717BE"/>
    <w:rsid w:val="008A5C28"/>
    <w:rsid w:val="009141C8"/>
    <w:rsid w:val="00932294"/>
    <w:rsid w:val="00965672"/>
    <w:rsid w:val="009C01F4"/>
    <w:rsid w:val="009C5AD3"/>
    <w:rsid w:val="009C657F"/>
    <w:rsid w:val="009F1AD1"/>
    <w:rsid w:val="00A003A0"/>
    <w:rsid w:val="00A107B4"/>
    <w:rsid w:val="00A273DA"/>
    <w:rsid w:val="00A67F29"/>
    <w:rsid w:val="00A91DD3"/>
    <w:rsid w:val="00A95E2B"/>
    <w:rsid w:val="00AA6B44"/>
    <w:rsid w:val="00AE1CE7"/>
    <w:rsid w:val="00B16B93"/>
    <w:rsid w:val="00B77AE9"/>
    <w:rsid w:val="00B87786"/>
    <w:rsid w:val="00BA0648"/>
    <w:rsid w:val="00BA6C3A"/>
    <w:rsid w:val="00BE48C9"/>
    <w:rsid w:val="00BE5371"/>
    <w:rsid w:val="00C227CC"/>
    <w:rsid w:val="00C26E4B"/>
    <w:rsid w:val="00C67346"/>
    <w:rsid w:val="00C67E10"/>
    <w:rsid w:val="00C8600C"/>
    <w:rsid w:val="00CC0B97"/>
    <w:rsid w:val="00CD4A17"/>
    <w:rsid w:val="00CE6AB0"/>
    <w:rsid w:val="00D91CD4"/>
    <w:rsid w:val="00DD3F9E"/>
    <w:rsid w:val="00DE2BF2"/>
    <w:rsid w:val="00E2394F"/>
    <w:rsid w:val="00E44A81"/>
    <w:rsid w:val="00E54E98"/>
    <w:rsid w:val="00E572A0"/>
    <w:rsid w:val="00EE64E4"/>
    <w:rsid w:val="00F02780"/>
    <w:rsid w:val="00F12055"/>
    <w:rsid w:val="00F1291A"/>
    <w:rsid w:val="00F1379C"/>
    <w:rsid w:val="00F34700"/>
    <w:rsid w:val="00F53113"/>
    <w:rsid w:val="00F80253"/>
    <w:rsid w:val="00F8491F"/>
    <w:rsid w:val="00F90D10"/>
    <w:rsid w:val="00FB0B01"/>
    <w:rsid w:val="00FD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1DAD0E"/>
  <w15:chartTrackingRefBased/>
  <w15:docId w15:val="{15A9696B-9C96-4A85-81B2-C378202D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E5839"/>
    <w:rPr>
      <w:rFonts w:ascii="Times" w:hAnsi="Times"/>
      <w:sz w:val="16"/>
      <w:szCs w:val="24"/>
      <w:lang w:eastAsia="en-US"/>
    </w:rPr>
  </w:style>
  <w:style w:type="paragraph" w:styleId="Titre1">
    <w:name w:val="heading 1"/>
    <w:basedOn w:val="Normal"/>
    <w:next w:val="Normal"/>
    <w:link w:val="Titre1Car"/>
    <w:autoRedefine/>
    <w:qFormat/>
    <w:rsid w:val="0058205E"/>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221BCC"/>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A003A0"/>
    <w:pPr>
      <w:pBdr>
        <w:top w:val="thinThickSmallGap" w:sz="18" w:space="1" w:color="FF9900"/>
      </w:pBdr>
      <w:tabs>
        <w:tab w:val="center" w:pos="4536"/>
        <w:tab w:val="right" w:pos="9072"/>
      </w:tabs>
    </w:pPr>
    <w:rPr>
      <w:rFonts w:ascii="Skia" w:hAnsi="Skia"/>
    </w:rPr>
  </w:style>
  <w:style w:type="character" w:customStyle="1" w:styleId="PieddepageCar">
    <w:name w:val="Pied de page Car"/>
    <w:link w:val="Pieddepage"/>
    <w:rsid w:val="00A003A0"/>
    <w:rPr>
      <w:rFonts w:ascii="Skia" w:hAnsi="Skia"/>
      <w:sz w:val="16"/>
      <w:szCs w:val="24"/>
      <w:lang w:eastAsia="en-US"/>
    </w:rPr>
  </w:style>
  <w:style w:type="character" w:customStyle="1" w:styleId="Titre1Car">
    <w:name w:val="Titre 1 Car"/>
    <w:link w:val="Titre1"/>
    <w:rsid w:val="0058205E"/>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221BCC"/>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Rvision">
    <w:name w:val="Revision"/>
    <w:hidden/>
    <w:uiPriority w:val="99"/>
    <w:semiHidden/>
    <w:rsid w:val="0082773E"/>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72348">
      <w:bodyDiv w:val="1"/>
      <w:marLeft w:val="0"/>
      <w:marRight w:val="0"/>
      <w:marTop w:val="0"/>
      <w:marBottom w:val="0"/>
      <w:divBdr>
        <w:top w:val="none" w:sz="0" w:space="0" w:color="auto"/>
        <w:left w:val="none" w:sz="0" w:space="0" w:color="auto"/>
        <w:bottom w:val="none" w:sz="0" w:space="0" w:color="auto"/>
        <w:right w:val="none" w:sz="0" w:space="0" w:color="auto"/>
      </w:divBdr>
    </w:div>
    <w:div w:id="1839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B1BE0-E993-40A0-9071-96C94E8AD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C15DE4-8215-4B47-97D2-E0E30B084343}">
  <ds:schemaRefs>
    <ds:schemaRef ds:uri="http://schemas.microsoft.com/sharepoint/v3/contenttype/forms"/>
  </ds:schemaRefs>
</ds:datastoreItem>
</file>

<file path=customXml/itemProps3.xml><?xml version="1.0" encoding="utf-8"?>
<ds:datastoreItem xmlns:ds="http://schemas.openxmlformats.org/officeDocument/2006/customXml" ds:itemID="{3C1CE56E-06E1-406C-A5AF-258B31B9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2228</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2018-10-26T13:03:00Z</cp:lastPrinted>
  <dcterms:created xsi:type="dcterms:W3CDTF">2023-10-27T09:41:00Z</dcterms:created>
  <dcterms:modified xsi:type="dcterms:W3CDTF">2023-10-27T09:41:00Z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