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6B0F" w14:textId="1B1648D6" w:rsidR="002348EA" w:rsidRPr="000E1C2E" w:rsidRDefault="005C3DC2" w:rsidP="00FC55AA">
      <w:pPr>
        <w:pStyle w:val="Titre1"/>
      </w:pPr>
      <w:r>
        <w:pict w14:anchorId="225E8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25pt;height:69pt">
            <v:imagedata r:id="rId11" o:title=""/>
          </v:shape>
        </w:pict>
      </w:r>
      <w:r w:rsidR="00772573">
        <w:t xml:space="preserve">                1.</w:t>
      </w:r>
      <w:r>
        <w:t>9</w:t>
      </w:r>
      <w:r w:rsidR="00772573">
        <w:t xml:space="preserve"> • Programmation architecturale et technique</w:t>
      </w:r>
      <w:r w:rsidR="00FA27D4">
        <w:t> :</w:t>
      </w:r>
      <w:r w:rsidR="00772573">
        <w:br/>
      </w:r>
      <w:r w:rsidR="00FA27D4" w:rsidRPr="000E1C2E">
        <w:t>-</w:t>
      </w:r>
      <w:r w:rsidR="002348EA" w:rsidRPr="000E1C2E">
        <w:t xml:space="preserve"> A/</w:t>
      </w:r>
      <w:r w:rsidR="00FA27D4" w:rsidRPr="000E1C2E">
        <w:t xml:space="preserve"> </w:t>
      </w:r>
      <w:r w:rsidR="00EF7C43" w:rsidRPr="000E1C2E">
        <w:t xml:space="preserve">Etudes préalables, </w:t>
      </w:r>
    </w:p>
    <w:p w14:paraId="4719DDEA" w14:textId="77777777" w:rsidR="002348EA" w:rsidRPr="000E1C2E" w:rsidRDefault="002348EA" w:rsidP="00FC55AA">
      <w:pPr>
        <w:pStyle w:val="Titre1"/>
      </w:pPr>
      <w:r w:rsidRPr="000E1C2E">
        <w:t xml:space="preserve">B/ </w:t>
      </w:r>
      <w:r w:rsidR="00FA27D4" w:rsidRPr="000E1C2E">
        <w:t>P</w:t>
      </w:r>
      <w:r w:rsidR="00772573" w:rsidRPr="000E1C2E">
        <w:t>rogrammation</w:t>
      </w:r>
      <w:r w:rsidR="00FD5602" w:rsidRPr="000E1C2E">
        <w:t xml:space="preserve"> (A+B)</w:t>
      </w:r>
      <w:r w:rsidR="00EF7C43" w:rsidRPr="000E1C2E">
        <w:t>,</w:t>
      </w:r>
      <w:r w:rsidR="00772573" w:rsidRPr="000E1C2E">
        <w:t xml:space="preserve"> </w:t>
      </w:r>
    </w:p>
    <w:p w14:paraId="46632E14" w14:textId="77777777" w:rsidR="00773FCF" w:rsidRDefault="002348EA" w:rsidP="00FC55AA">
      <w:pPr>
        <w:pStyle w:val="Titre1"/>
      </w:pPr>
      <w:r w:rsidRPr="000E1C2E">
        <w:t xml:space="preserve">C/ </w:t>
      </w:r>
      <w:r w:rsidR="00EF7C43" w:rsidRPr="000E1C2E">
        <w:t>A</w:t>
      </w:r>
      <w:r w:rsidR="00772573" w:rsidRPr="000E1C2E">
        <w:t>ssistance commission technique</w:t>
      </w:r>
      <w:r w:rsidR="00772573" w:rsidRPr="00C92EF8">
        <w:t xml:space="preserve"> concours</w:t>
      </w:r>
      <w:r w:rsidR="00FA27D4">
        <w:t xml:space="preserve"> </w:t>
      </w:r>
      <w:r w:rsidR="00FA27D4" w:rsidRPr="000E1C2E">
        <w:t>(A+B+C)</w:t>
      </w:r>
      <w:r w:rsidR="00772573" w:rsidRPr="00C92EF8">
        <w:br/>
      </w:r>
      <w:r w:rsidR="00FA27D4">
        <w:t xml:space="preserve">- </w:t>
      </w:r>
      <w:r>
        <w:t xml:space="preserve">D/ </w:t>
      </w:r>
      <w:r w:rsidR="00FA27D4">
        <w:t>S</w:t>
      </w:r>
      <w:r w:rsidR="00772573" w:rsidRPr="00C92EF8">
        <w:t>uivi adéquation programme – projet</w:t>
      </w:r>
      <w:r w:rsidR="00FA27D4">
        <w:t xml:space="preserve"> </w:t>
      </w:r>
      <w:r w:rsidR="00FA27D4" w:rsidRPr="000E1C2E">
        <w:t>(</w:t>
      </w:r>
      <w:r w:rsidR="00EC3F01" w:rsidRPr="000E1C2E">
        <w:t>A+B+C</w:t>
      </w:r>
      <w:r w:rsidR="00FA27D4" w:rsidRPr="000E1C2E">
        <w:t>+D)</w:t>
      </w:r>
      <w:r w:rsidR="00773FCF" w:rsidRPr="00EC3F01">
        <w:t xml:space="preserve"> </w:t>
      </w:r>
    </w:p>
    <w:p w14:paraId="65EB8776" w14:textId="77777777" w:rsidR="00772573" w:rsidRPr="00D65530" w:rsidRDefault="00772573" w:rsidP="00FC55AA">
      <w:pPr>
        <w:pStyle w:val="Titre1"/>
      </w:pPr>
    </w:p>
    <w:p w14:paraId="17B89DAD" w14:textId="77777777" w:rsidR="00773FCF" w:rsidRPr="00773FCF" w:rsidRDefault="00773FCF" w:rsidP="006F5C3D"/>
    <w:p w14:paraId="2085A73A" w14:textId="77777777" w:rsidR="00772573" w:rsidRPr="000E1C2E" w:rsidRDefault="00772573" w:rsidP="006F5C3D">
      <w:pPr>
        <w:pStyle w:val="Titre2"/>
      </w:pPr>
      <w:r>
        <w:t xml:space="preserve">Objectif des missions </w:t>
      </w:r>
    </w:p>
    <w:p w14:paraId="426D2A72" w14:textId="77777777" w:rsidR="00772573" w:rsidRPr="000E1C2E" w:rsidRDefault="00772573" w:rsidP="006F5C3D">
      <w:r w:rsidRPr="000E1C2E">
        <w:t>La programmation architecturale</w:t>
      </w:r>
      <w:r w:rsidR="0089136F" w:rsidRPr="000E1C2E">
        <w:t xml:space="preserve"> et technique</w:t>
      </w:r>
      <w:r w:rsidRPr="000E1C2E">
        <w:t xml:space="preserve"> est la définition du cadre et des conditions de réalisation du projet auprès du Maître d’Ouvrage. Elle se situe à l’interface entre la maîtrise d’ouvrage et la maîtrise d’œuvre.</w:t>
      </w:r>
    </w:p>
    <w:p w14:paraId="7102311A" w14:textId="77777777" w:rsidR="00772573" w:rsidRPr="00C92EF8" w:rsidRDefault="00772573" w:rsidP="006F5C3D">
      <w:pPr>
        <w:rPr>
          <w:lang w:eastAsia="fr-FR"/>
        </w:rPr>
      </w:pPr>
      <w:r w:rsidRPr="000E1C2E">
        <w:rPr>
          <w:lang w:eastAsia="fr-FR"/>
        </w:rPr>
        <w:t xml:space="preserve">Elle a pour objet spécifique la maîtrise de la commande de bâtiment et </w:t>
      </w:r>
      <w:r w:rsidR="0089136F" w:rsidRPr="000E1C2E">
        <w:rPr>
          <w:lang w:eastAsia="fr-FR"/>
        </w:rPr>
        <w:t xml:space="preserve">de </w:t>
      </w:r>
      <w:r w:rsidRPr="000E1C2E">
        <w:rPr>
          <w:lang w:eastAsia="fr-FR"/>
        </w:rPr>
        <w:t>ses équipements</w:t>
      </w:r>
      <w:r w:rsidRPr="00C92EF8">
        <w:rPr>
          <w:lang w:eastAsia="fr-FR"/>
        </w:rPr>
        <w:t xml:space="preserve"> pour le compte de la maîtrise d'ouvrage.</w:t>
      </w:r>
    </w:p>
    <w:p w14:paraId="7C229C8A" w14:textId="77777777" w:rsidR="00772573" w:rsidRPr="00C92EF8" w:rsidRDefault="00772573" w:rsidP="006F5C3D"/>
    <w:p w14:paraId="56DC6220" w14:textId="77777777" w:rsidR="00772573" w:rsidRPr="00C92EF8" w:rsidRDefault="00772573" w:rsidP="006F5C3D">
      <w:r w:rsidRPr="00C92EF8">
        <w:t xml:space="preserve">Elle instruit les dimensions qualitatives et quantitatives des fonctions et des usages, et vise à maîtriser la complexité du projet architectural en considérant simultanément ses aspects stratégiques, économiques et sociaux, environnementaux, techniques et réglementaires. </w:t>
      </w:r>
    </w:p>
    <w:p w14:paraId="5FAD598A" w14:textId="77777777" w:rsidR="00772573" w:rsidRPr="00C92EF8" w:rsidRDefault="00772573" w:rsidP="006F5C3D"/>
    <w:p w14:paraId="1850DCE6" w14:textId="77777777" w:rsidR="00772573" w:rsidRPr="00C92EF8" w:rsidRDefault="00772573" w:rsidP="006F5C3D">
      <w:r w:rsidRPr="00C92EF8">
        <w:t xml:space="preserve">La programmation architecturale </w:t>
      </w:r>
      <w:r w:rsidR="0089136F" w:rsidRPr="000E1C2E">
        <w:t>et technique</w:t>
      </w:r>
      <w:r w:rsidR="0089136F">
        <w:t xml:space="preserve"> </w:t>
      </w:r>
      <w:r w:rsidRPr="00C92EF8">
        <w:t>se présente dès lors comme une démarche collaborative, à la fois stratégique et opérationnelle, articulant les sphères politiques, techniques et citoyennes, en intégrant à différents niveaux les modalités de concertation avec les utilisateurs.</w:t>
      </w:r>
    </w:p>
    <w:p w14:paraId="71372E41" w14:textId="77777777" w:rsidR="00772573" w:rsidRPr="00C92EF8" w:rsidRDefault="00772573" w:rsidP="006F5C3D"/>
    <w:p w14:paraId="6CF6777C" w14:textId="77777777" w:rsidR="00772573" w:rsidRPr="00C92EF8" w:rsidRDefault="00772573" w:rsidP="006F5C3D">
      <w:r w:rsidRPr="00C92EF8">
        <w:rPr>
          <w:lang w:eastAsia="fr-FR"/>
        </w:rPr>
        <w:t>Si les missions concernent des interventions de programmation en principal dans le domaine de l’architecture, s’y rapportent aussi les espaces publics environnants. Elles excluent les études traitant du projet urbain.</w:t>
      </w:r>
    </w:p>
    <w:p w14:paraId="4652C443" w14:textId="77777777" w:rsidR="00772573" w:rsidRPr="00001A9F" w:rsidRDefault="00772573" w:rsidP="006F5C3D"/>
    <w:p w14:paraId="70400DB0" w14:textId="77777777" w:rsidR="00772573" w:rsidRPr="00A42DBA" w:rsidRDefault="00772573" w:rsidP="006F5C3D">
      <w:r w:rsidRPr="00A42DBA">
        <w:t xml:space="preserve">Les qualifications ou certifications OPQTECC recouvrent </w:t>
      </w:r>
      <w:r w:rsidRPr="000E1C2E">
        <w:rPr>
          <w:sz w:val="20"/>
          <w:szCs w:val="20"/>
        </w:rPr>
        <w:t>4</w:t>
      </w:r>
      <w:r w:rsidR="006950CE">
        <w:rPr>
          <w:color w:val="FF0000"/>
          <w:sz w:val="20"/>
          <w:szCs w:val="20"/>
        </w:rPr>
        <w:t xml:space="preserve"> </w:t>
      </w:r>
      <w:r w:rsidRPr="00A42DBA">
        <w:t>domaines :</w:t>
      </w:r>
    </w:p>
    <w:p w14:paraId="645A007D" w14:textId="77777777" w:rsidR="00772573" w:rsidRPr="000E1C2E" w:rsidRDefault="00772573" w:rsidP="006F5C3D">
      <w:r w:rsidRPr="00A42DBA">
        <w:t xml:space="preserve">A : Etudes préalables </w:t>
      </w:r>
      <w:r w:rsidR="000E1C2E" w:rsidRPr="000E1C2E">
        <w:rPr>
          <w:strike/>
        </w:rPr>
        <w:t>-</w:t>
      </w:r>
      <w:r w:rsidRPr="000E1C2E">
        <w:t xml:space="preserve"> Faisabilité - Préprogramme</w:t>
      </w:r>
    </w:p>
    <w:p w14:paraId="6BD19672" w14:textId="77777777" w:rsidR="00772573" w:rsidRPr="000E1C2E" w:rsidRDefault="00772573" w:rsidP="006F5C3D">
      <w:r w:rsidRPr="000E1C2E">
        <w:t>B : Programme</w:t>
      </w:r>
    </w:p>
    <w:p w14:paraId="628587DA" w14:textId="77777777" w:rsidR="00772573" w:rsidRPr="00A42DBA" w:rsidRDefault="00772573" w:rsidP="006F5C3D">
      <w:r w:rsidRPr="000E1C2E">
        <w:t xml:space="preserve">C : </w:t>
      </w:r>
      <w:r w:rsidR="005A7BDD" w:rsidRPr="000E1C2E">
        <w:t xml:space="preserve">Assistance </w:t>
      </w:r>
      <w:r w:rsidRPr="000E1C2E">
        <w:t>comm</w:t>
      </w:r>
      <w:r w:rsidRPr="00A42DBA">
        <w:t>ission technique de concours</w:t>
      </w:r>
    </w:p>
    <w:p w14:paraId="37B99A86" w14:textId="77777777" w:rsidR="00772573" w:rsidRDefault="00772573" w:rsidP="006F5C3D">
      <w:r w:rsidRPr="00A42DBA">
        <w:t>D : Adéquation programme / projet en phase post concours –</w:t>
      </w:r>
      <w:r w:rsidR="00501D7D">
        <w:t xml:space="preserve"> suivi de projet en phase avant-</w:t>
      </w:r>
      <w:r w:rsidRPr="00A42DBA">
        <w:t>projet</w:t>
      </w:r>
    </w:p>
    <w:p w14:paraId="6669E8D5" w14:textId="77777777" w:rsidR="00772573" w:rsidRPr="009C7176" w:rsidRDefault="00772573" w:rsidP="006F5C3D">
      <w:pPr>
        <w:pStyle w:val="Titre2"/>
      </w:pPr>
      <w:r w:rsidRPr="009C7176">
        <w:t>Capacités du postulant à la qualification /certification OPQTECC et livrables correspondants contrôlés par l’instructeur /examinateur</w:t>
      </w:r>
    </w:p>
    <w:p w14:paraId="081631A3" w14:textId="77777777" w:rsidR="00772573" w:rsidRPr="00A42DBA" w:rsidRDefault="00772573" w:rsidP="006F5C3D">
      <w:pPr>
        <w:rPr>
          <w:color w:val="FF0000"/>
          <w:sz w:val="18"/>
        </w:rPr>
      </w:pPr>
      <w:r w:rsidRPr="00001A9F">
        <w:rPr>
          <w:b/>
          <w:sz w:val="18"/>
        </w:rPr>
        <w:t>Nombre de dossiers d’études </w:t>
      </w:r>
      <w:r w:rsidRPr="00A42DBA">
        <w:rPr>
          <w:sz w:val="18"/>
        </w:rPr>
        <w:t xml:space="preserve">: </w:t>
      </w:r>
      <w:r w:rsidR="00807A25">
        <w:t>2</w:t>
      </w:r>
      <w:r w:rsidRPr="00DB3C48">
        <w:t xml:space="preserve"> opérations</w:t>
      </w:r>
      <w:r w:rsidR="00807A25">
        <w:t xml:space="preserve"> (pour un qualifié) et 3 opérations (pour un certifié)</w:t>
      </w:r>
      <w:r w:rsidRPr="00DB3C48">
        <w:t xml:space="preserve"> distinctes au minimum (une </w:t>
      </w:r>
      <w:r w:rsidR="00807A25">
        <w:t>3</w:t>
      </w:r>
      <w:r w:rsidRPr="006F0E36">
        <w:rPr>
          <w:vertAlign w:val="superscript"/>
        </w:rPr>
        <w:t>ème</w:t>
      </w:r>
      <w:r w:rsidRPr="00DB3C48">
        <w:t xml:space="preserve"> opération facultative) </w:t>
      </w:r>
      <w:r w:rsidRPr="000E1C2E">
        <w:t>dont l’une au moins est menée</w:t>
      </w:r>
      <w:r w:rsidR="00CE6A52" w:rsidRPr="000E1C2E">
        <w:t xml:space="preserve"> en phase C et ou D (voir ci-dessous)</w:t>
      </w:r>
      <w:r w:rsidRPr="000E1C2E">
        <w:t xml:space="preserve"> </w:t>
      </w:r>
    </w:p>
    <w:p w14:paraId="567AF02A" w14:textId="77777777" w:rsidR="00772573" w:rsidRPr="00A42DBA" w:rsidRDefault="00772573" w:rsidP="006F5C3D"/>
    <w:p w14:paraId="455C4CB4" w14:textId="77777777" w:rsidR="00772573" w:rsidRPr="00C92EF8" w:rsidRDefault="00772573" w:rsidP="006F5C3D">
      <w:r w:rsidRPr="00C92EF8">
        <w:t>Domaines à couvrir suivant</w:t>
      </w:r>
      <w:r w:rsidR="000E1C2E" w:rsidRPr="000E1C2E">
        <w:t xml:space="preserve"> </w:t>
      </w:r>
      <w:r w:rsidR="005A7BDD" w:rsidRPr="000E1C2E">
        <w:t>3</w:t>
      </w:r>
      <w:r w:rsidR="005A7BDD">
        <w:rPr>
          <w:color w:val="FF0000"/>
        </w:rPr>
        <w:t xml:space="preserve"> </w:t>
      </w:r>
      <w:r w:rsidRPr="00C92EF8">
        <w:t xml:space="preserve">options </w:t>
      </w:r>
      <w:r w:rsidRPr="000E1C2E">
        <w:t xml:space="preserve">: </w:t>
      </w:r>
      <w:r w:rsidR="00755075" w:rsidRPr="000E1C2E">
        <w:t>(A</w:t>
      </w:r>
      <w:r w:rsidR="00FD5D05" w:rsidRPr="000E1C2E">
        <w:t>B</w:t>
      </w:r>
      <w:r w:rsidR="00016BF9" w:rsidRPr="000E1C2E">
        <w:t>)</w:t>
      </w:r>
      <w:r w:rsidR="00FD5D05" w:rsidRPr="000E1C2E">
        <w:t xml:space="preserve">, </w:t>
      </w:r>
      <w:r w:rsidR="00755075" w:rsidRPr="000E1C2E">
        <w:t>(AB</w:t>
      </w:r>
      <w:r w:rsidR="00FD5D05" w:rsidRPr="000E1C2E">
        <w:t>C</w:t>
      </w:r>
      <w:r w:rsidR="00755075" w:rsidRPr="000E1C2E">
        <w:t>)</w:t>
      </w:r>
      <w:r w:rsidR="00FD5D05" w:rsidRPr="000E1C2E">
        <w:t xml:space="preserve">, </w:t>
      </w:r>
      <w:r w:rsidR="00755075" w:rsidRPr="000E1C2E">
        <w:t>(ABC</w:t>
      </w:r>
      <w:r w:rsidR="00FD5D05" w:rsidRPr="000E1C2E">
        <w:t>D</w:t>
      </w:r>
      <w:r w:rsidR="00755075" w:rsidRPr="000E1C2E">
        <w:t>)</w:t>
      </w:r>
      <w:r w:rsidR="00773FCF">
        <w:t xml:space="preserve"> </w:t>
      </w:r>
    </w:p>
    <w:p w14:paraId="00F7803E" w14:textId="77777777" w:rsidR="00772573" w:rsidRPr="00A42DBA" w:rsidRDefault="00772573" w:rsidP="006F5C3D"/>
    <w:p w14:paraId="31FF7EC0" w14:textId="77777777" w:rsidR="00772573" w:rsidRPr="00A42DBA" w:rsidRDefault="00772573" w:rsidP="006F5C3D">
      <w:r w:rsidRPr="00A42DBA">
        <w:rPr>
          <w:b/>
        </w:rPr>
        <w:t>Livrables </w:t>
      </w:r>
      <w:r w:rsidRPr="00A42DBA">
        <w:t xml:space="preserve">: Pièces à fournir dans les dossiers d’étude. </w:t>
      </w:r>
    </w:p>
    <w:p w14:paraId="31AE5662" w14:textId="77777777" w:rsidR="00772573" w:rsidRPr="00A42DBA" w:rsidRDefault="00772573" w:rsidP="006F5C3D">
      <w:r w:rsidRPr="00A42DBA">
        <w:t>Des éléments d’appréciation sont précisés dans chaque domaine. La description des pièces est indicative ; chaque domaine doit obligatoirement être renseigné par des pièces.</w:t>
      </w:r>
    </w:p>
    <w:p w14:paraId="0834A949" w14:textId="77777777" w:rsidR="00772573" w:rsidRPr="00A42DBA" w:rsidRDefault="00772573" w:rsidP="006F5C3D"/>
    <w:p w14:paraId="674F0FC6" w14:textId="77777777" w:rsidR="00772573" w:rsidRPr="00A42DBA" w:rsidRDefault="00772573" w:rsidP="006F5C3D">
      <w:r w:rsidRPr="00A42DBA">
        <w:t>Contenu de la note de synthèse (1 ou 2 pages) :</w:t>
      </w:r>
    </w:p>
    <w:p w14:paraId="5F1D149A" w14:textId="77777777" w:rsidR="00772573" w:rsidRPr="00A42DBA" w:rsidRDefault="00772573" w:rsidP="006F5C3D">
      <w:pPr>
        <w:numPr>
          <w:ilvl w:val="0"/>
          <w:numId w:val="17"/>
        </w:numPr>
      </w:pPr>
      <w:r w:rsidRPr="00A42DBA">
        <w:rPr>
          <w:u w:val="single"/>
        </w:rPr>
        <w:t xml:space="preserve">La </w:t>
      </w:r>
      <w:r w:rsidRPr="002D6352">
        <w:rPr>
          <w:u w:val="single"/>
        </w:rPr>
        <w:t>commande</w:t>
      </w:r>
      <w:r w:rsidR="0083343C" w:rsidRPr="002D6352">
        <w:rPr>
          <w:u w:val="single"/>
        </w:rPr>
        <w:t xml:space="preserve"> signée</w:t>
      </w:r>
      <w:r w:rsidRPr="0083343C">
        <w:rPr>
          <w:color w:val="FF0000"/>
        </w:rPr>
        <w:t xml:space="preserve"> </w:t>
      </w:r>
      <w:r w:rsidRPr="00A42DBA">
        <w:t>: Nom du maître d’ouvrage ou donneur d’ordre et nom de l’opération ; préciser s’il s’agit d’une commande publique ou privée</w:t>
      </w:r>
    </w:p>
    <w:p w14:paraId="79AC4F3A" w14:textId="77777777" w:rsidR="00772573" w:rsidRPr="00A42DBA" w:rsidRDefault="00772573" w:rsidP="006F5C3D">
      <w:pPr>
        <w:numPr>
          <w:ilvl w:val="0"/>
          <w:numId w:val="17"/>
        </w:numPr>
      </w:pPr>
      <w:r w:rsidRPr="00A42DBA">
        <w:t xml:space="preserve">Le prestataire contractant : préciser </w:t>
      </w:r>
    </w:p>
    <w:p w14:paraId="62686ADD" w14:textId="77777777" w:rsidR="00772573" w:rsidRPr="00A42DBA" w:rsidRDefault="00772573" w:rsidP="006F5C3D">
      <w:pPr>
        <w:numPr>
          <w:ilvl w:val="1"/>
          <w:numId w:val="17"/>
        </w:numPr>
      </w:pPr>
      <w:proofErr w:type="gramStart"/>
      <w:r w:rsidRPr="00A42DBA">
        <w:t>la</w:t>
      </w:r>
      <w:proofErr w:type="gramEnd"/>
      <w:r w:rsidRPr="00A42DBA">
        <w:t xml:space="preserve"> configuration de l’équipe contractante, la place du postulant (mandataire, cotraitant, sous-traitant…) ou le rôle du postulant au sein de cette équipe, </w:t>
      </w:r>
    </w:p>
    <w:p w14:paraId="5AD897CB" w14:textId="77777777" w:rsidR="00772573" w:rsidRPr="00A42DBA" w:rsidRDefault="00772573" w:rsidP="006F5C3D">
      <w:pPr>
        <w:numPr>
          <w:ilvl w:val="1"/>
          <w:numId w:val="17"/>
        </w:numPr>
      </w:pPr>
      <w:proofErr w:type="gramStart"/>
      <w:r w:rsidRPr="00A42DBA">
        <w:t>la</w:t>
      </w:r>
      <w:proofErr w:type="gramEnd"/>
      <w:r w:rsidRPr="00A42DBA">
        <w:t xml:space="preserve"> ou les mission(s) confiée(s) au postulant </w:t>
      </w:r>
    </w:p>
    <w:p w14:paraId="42443C15" w14:textId="77777777" w:rsidR="00772573" w:rsidRPr="00A42DBA" w:rsidRDefault="00772573" w:rsidP="006F5C3D">
      <w:pPr>
        <w:numPr>
          <w:ilvl w:val="0"/>
          <w:numId w:val="17"/>
        </w:numPr>
      </w:pPr>
      <w:r w:rsidRPr="00A42DBA">
        <w:t>Les coordonnées d’une personne joignable par l’OPQTECC qui pourra rendre compte de la qualité de la mission effectuée par le postulant (maître d’ouvrage ou donneur d’ordre supervisant la mission confiée au postulant).</w:t>
      </w:r>
    </w:p>
    <w:p w14:paraId="4EC1DCB3" w14:textId="77777777" w:rsidR="00772573" w:rsidRPr="00A42DBA" w:rsidRDefault="00772573" w:rsidP="006F5C3D">
      <w:pPr>
        <w:numPr>
          <w:ilvl w:val="0"/>
          <w:numId w:val="17"/>
        </w:numPr>
      </w:pPr>
      <w:r w:rsidRPr="00A42DBA">
        <w:t xml:space="preserve">La date de commencement et la durée des études. </w:t>
      </w:r>
    </w:p>
    <w:p w14:paraId="7E3CAE84" w14:textId="77777777" w:rsidR="00772573" w:rsidRDefault="00772573" w:rsidP="006F5C3D">
      <w:pPr>
        <w:numPr>
          <w:ilvl w:val="0"/>
          <w:numId w:val="17"/>
        </w:numPr>
      </w:pPr>
      <w:r w:rsidRPr="00A42DBA">
        <w:t xml:space="preserve">L’objet de la mission et la synthèse de son </w:t>
      </w:r>
      <w:r w:rsidRPr="0019377F">
        <w:t xml:space="preserve">déroulement, le contexte de l’opération. </w:t>
      </w:r>
      <w:r>
        <w:t>Les enjeux des études et la démarche mise en œuvre.</w:t>
      </w:r>
    </w:p>
    <w:p w14:paraId="790008F1" w14:textId="77777777" w:rsidR="00772573" w:rsidRPr="00001A9F" w:rsidRDefault="00772573" w:rsidP="006F5C3D">
      <w:pPr>
        <w:numPr>
          <w:ilvl w:val="0"/>
          <w:numId w:val="17"/>
        </w:numPr>
      </w:pPr>
      <w:r w:rsidRPr="00001A9F">
        <w:t>Des précisions éventuelles à propos des livrables : Certains documents fournis peuvent être issus de consultants spécialisés autre que le postu</w:t>
      </w:r>
      <w:bookmarkStart w:id="0" w:name="OLE_LINK1"/>
      <w:bookmarkStart w:id="1" w:name="OLE_LINK2"/>
      <w:r w:rsidRPr="00001A9F">
        <w:t>lant</w:t>
      </w:r>
      <w:bookmarkEnd w:id="0"/>
      <w:bookmarkEnd w:id="1"/>
      <w:r w:rsidRPr="00001A9F">
        <w:t>, celui-ci rendra compte alors de son appropriation de ces éléments dans le cadre de sa mission.</w:t>
      </w:r>
    </w:p>
    <w:p w14:paraId="116403A9" w14:textId="77777777" w:rsidR="00772573" w:rsidRPr="00A42DBA" w:rsidRDefault="00772573" w:rsidP="006F5C3D"/>
    <w:p w14:paraId="44ED127B" w14:textId="77777777" w:rsidR="00E56113" w:rsidRDefault="00D45E96" w:rsidP="006F5C3D">
      <w:pPr>
        <w:pStyle w:val="Titre2"/>
      </w:pPr>
      <w:r w:rsidRPr="00E56113">
        <w:t xml:space="preserve">Contrats signés (qualification) ou attestation d’employeur (certification) relatifs aux dossiers présentés en cours ou achevées depuis moins de </w:t>
      </w:r>
      <w:r w:rsidR="00807A25">
        <w:t>6</w:t>
      </w:r>
      <w:r w:rsidRPr="00E56113">
        <w:t xml:space="preserve"> ans. </w:t>
      </w:r>
    </w:p>
    <w:p w14:paraId="55EAD957" w14:textId="77777777" w:rsidR="00772573" w:rsidRDefault="00D45E96" w:rsidP="006F5C3D">
      <w:pPr>
        <w:pStyle w:val="Titre2"/>
      </w:pPr>
      <w:r w:rsidRPr="00E56113">
        <w:rPr>
          <w:rFonts w:ascii="Times" w:eastAsia="Cambria" w:hAnsi="Times"/>
          <w:kern w:val="0"/>
          <w:sz w:val="16"/>
        </w:rPr>
        <w:t xml:space="preserve"> </w:t>
      </w:r>
      <w:r w:rsidRPr="00E56113">
        <w:rPr>
          <w:rFonts w:ascii="Times" w:eastAsia="Cambria" w:hAnsi="Times"/>
          <w:kern w:val="0"/>
          <w:sz w:val="16"/>
        </w:rPr>
        <w:br w:type="page"/>
      </w:r>
      <w:r w:rsidR="00772573">
        <w:lastRenderedPageBreak/>
        <w:t>Cadre à compléter</w:t>
      </w:r>
    </w:p>
    <w:p w14:paraId="2DA0C496" w14:textId="77777777" w:rsidR="00772573" w:rsidRDefault="00772573" w:rsidP="006F5C3D"/>
    <w:p w14:paraId="0BA26A23" w14:textId="77777777" w:rsidR="00772573" w:rsidRDefault="00772573" w:rsidP="006F5C3D"/>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440"/>
      </w:tblGrid>
      <w:tr w:rsidR="00772573" w:rsidRPr="003A2748" w14:paraId="3F932C9B" w14:textId="77777777">
        <w:tc>
          <w:tcPr>
            <w:tcW w:w="4428" w:type="dxa"/>
            <w:gridSpan w:val="2"/>
            <w:tcBorders>
              <w:bottom w:val="nil"/>
            </w:tcBorders>
          </w:tcPr>
          <w:p w14:paraId="70CE8AAB" w14:textId="77777777" w:rsidR="00772573" w:rsidRPr="003A2748" w:rsidRDefault="00772573" w:rsidP="006F5C3D"/>
          <w:p w14:paraId="3EAAA6AD" w14:textId="77777777" w:rsidR="00772573" w:rsidRPr="003A2748" w:rsidRDefault="00772573" w:rsidP="006F5C3D">
            <w:r w:rsidRPr="003A2748">
              <w:t>NOM du postulant : ………………………………………</w:t>
            </w:r>
          </w:p>
          <w:p w14:paraId="33C90BB2" w14:textId="77777777" w:rsidR="00772573" w:rsidRPr="003A2748" w:rsidRDefault="00772573" w:rsidP="006F5C3D"/>
          <w:p w14:paraId="42D28521" w14:textId="77777777" w:rsidR="00772573" w:rsidRPr="003A2748" w:rsidRDefault="00772573" w:rsidP="006F5C3D"/>
        </w:tc>
        <w:tc>
          <w:tcPr>
            <w:tcW w:w="3240" w:type="dxa"/>
            <w:tcBorders>
              <w:bottom w:val="nil"/>
            </w:tcBorders>
          </w:tcPr>
          <w:p w14:paraId="214A182F" w14:textId="77777777" w:rsidR="00772573" w:rsidRPr="003A2748" w:rsidRDefault="00772573" w:rsidP="006F5C3D"/>
          <w:p w14:paraId="328E8AB5" w14:textId="77777777" w:rsidR="00772573" w:rsidRPr="003A2748" w:rsidRDefault="00772573" w:rsidP="006F5C3D">
            <w:r w:rsidRPr="003A2748">
              <w:t>Date de la demande initiale</w:t>
            </w:r>
            <w:r w:rsidR="00E56113">
              <w:t xml:space="preserve"> </w:t>
            </w:r>
            <w:r w:rsidRPr="003A2748">
              <w:t>: ………</w:t>
            </w:r>
          </w:p>
          <w:p w14:paraId="216C0E1C" w14:textId="77777777" w:rsidR="00772573" w:rsidRPr="003A2748" w:rsidRDefault="00772573" w:rsidP="006F5C3D"/>
          <w:p w14:paraId="4965FF2B" w14:textId="77777777" w:rsidR="00772573" w:rsidRPr="003A2748" w:rsidRDefault="00772573" w:rsidP="006F5C3D"/>
        </w:tc>
        <w:tc>
          <w:tcPr>
            <w:tcW w:w="1440" w:type="dxa"/>
            <w:tcBorders>
              <w:bottom w:val="nil"/>
            </w:tcBorders>
          </w:tcPr>
          <w:p w14:paraId="68FAFAE5" w14:textId="291D4DD0" w:rsidR="00772573" w:rsidRPr="00A42DBA" w:rsidRDefault="00772573" w:rsidP="006F5C3D">
            <w:r w:rsidRPr="00A42DBA">
              <w:t>1.</w:t>
            </w:r>
            <w:r w:rsidR="005C3DC2">
              <w:t>9</w:t>
            </w:r>
          </w:p>
          <w:p w14:paraId="7F782111" w14:textId="77777777" w:rsidR="004A50F9" w:rsidRPr="006F5C3D" w:rsidRDefault="004A50F9" w:rsidP="006F5C3D">
            <w:r w:rsidRPr="006F5C3D">
              <w:sym w:font="Wingdings" w:char="F0A8"/>
            </w:r>
            <w:r w:rsidRPr="006F5C3D">
              <w:t xml:space="preserve"> (AB) </w:t>
            </w:r>
          </w:p>
          <w:p w14:paraId="3E998F5F" w14:textId="77777777" w:rsidR="00772573" w:rsidRPr="006F5C3D" w:rsidRDefault="004A50F9" w:rsidP="006F5C3D">
            <w:r w:rsidRPr="006F5C3D">
              <w:sym w:font="Wingdings" w:char="F0A8"/>
            </w:r>
            <w:r w:rsidRPr="006F5C3D">
              <w:t xml:space="preserve"> </w:t>
            </w:r>
            <w:proofErr w:type="gramStart"/>
            <w:r w:rsidRPr="006F5C3D">
              <w:t>ou</w:t>
            </w:r>
            <w:proofErr w:type="gramEnd"/>
            <w:r w:rsidRPr="006F5C3D">
              <w:t xml:space="preserve"> </w:t>
            </w:r>
            <w:r w:rsidR="00772573" w:rsidRPr="006F5C3D">
              <w:t>(A</w:t>
            </w:r>
            <w:r w:rsidRPr="006F5C3D">
              <w:t>BC)</w:t>
            </w:r>
            <w:r w:rsidR="00772573" w:rsidRPr="006F5C3D">
              <w:t> </w:t>
            </w:r>
          </w:p>
          <w:p w14:paraId="241E15A4" w14:textId="77777777" w:rsidR="00772573" w:rsidRPr="006F5C3D" w:rsidRDefault="004A50F9" w:rsidP="006F5C3D">
            <w:r w:rsidRPr="006F5C3D">
              <w:sym w:font="Wingdings" w:char="F0A8"/>
            </w:r>
            <w:r w:rsidRPr="006F5C3D">
              <w:t xml:space="preserve"> </w:t>
            </w:r>
            <w:proofErr w:type="gramStart"/>
            <w:r w:rsidRPr="006F5C3D">
              <w:t>ou</w:t>
            </w:r>
            <w:proofErr w:type="gramEnd"/>
            <w:r w:rsidRPr="006F5C3D">
              <w:t xml:space="preserve"> (ABCD)</w:t>
            </w:r>
          </w:p>
          <w:p w14:paraId="3130FE29" w14:textId="77777777" w:rsidR="00772573" w:rsidRPr="00A42DBA" w:rsidRDefault="00772573" w:rsidP="006F5C3D">
            <w:pPr>
              <w:rPr>
                <w:b/>
                <w:sz w:val="28"/>
              </w:rPr>
            </w:pPr>
            <w:r w:rsidRPr="006F5C3D">
              <w:t>(</w:t>
            </w:r>
            <w:proofErr w:type="gramStart"/>
            <w:r w:rsidRPr="006F5C3D">
              <w:t>cocher</w:t>
            </w:r>
            <w:proofErr w:type="gramEnd"/>
            <w:r w:rsidRPr="006F5C3D">
              <w:t xml:space="preserve"> l’option demandée)</w:t>
            </w:r>
          </w:p>
        </w:tc>
      </w:tr>
      <w:tr w:rsidR="00772573" w:rsidRPr="003A2748" w14:paraId="476827F6" w14:textId="77777777">
        <w:tc>
          <w:tcPr>
            <w:tcW w:w="2268" w:type="dxa"/>
            <w:tcBorders>
              <w:bottom w:val="nil"/>
            </w:tcBorders>
          </w:tcPr>
          <w:p w14:paraId="0C231B9D" w14:textId="77777777" w:rsidR="00772573" w:rsidRPr="003A2748" w:rsidRDefault="00772573" w:rsidP="006F5C3D"/>
          <w:p w14:paraId="39E71FB1" w14:textId="77777777" w:rsidR="00772573" w:rsidRPr="00A42DBA" w:rsidRDefault="00772573" w:rsidP="006F5C3D">
            <w:r w:rsidRPr="00A42DBA">
              <w:t>CAPACITES</w:t>
            </w:r>
          </w:p>
          <w:p w14:paraId="72B791FA" w14:textId="77777777" w:rsidR="00772573" w:rsidRPr="003A2748" w:rsidRDefault="00772573" w:rsidP="006F5C3D">
            <w:pPr>
              <w:rPr>
                <w:sz w:val="14"/>
              </w:rPr>
            </w:pPr>
            <w:r w:rsidRPr="00A42DBA">
              <w:t>DOMAINES A COUVRIR</w:t>
            </w:r>
          </w:p>
        </w:tc>
        <w:tc>
          <w:tcPr>
            <w:tcW w:w="2160" w:type="dxa"/>
            <w:tcBorders>
              <w:bottom w:val="nil"/>
            </w:tcBorders>
          </w:tcPr>
          <w:p w14:paraId="07682B5F" w14:textId="77777777" w:rsidR="00772573" w:rsidRPr="003A2748" w:rsidRDefault="00772573" w:rsidP="006F5C3D"/>
          <w:p w14:paraId="42547F41" w14:textId="77777777" w:rsidR="00772573" w:rsidRPr="00A42DBA" w:rsidRDefault="00772573" w:rsidP="006F5C3D">
            <w:r w:rsidRPr="00A42DBA">
              <w:t>LIVRABLES</w:t>
            </w:r>
          </w:p>
        </w:tc>
        <w:tc>
          <w:tcPr>
            <w:tcW w:w="3240" w:type="dxa"/>
            <w:tcBorders>
              <w:bottom w:val="nil"/>
            </w:tcBorders>
          </w:tcPr>
          <w:p w14:paraId="3EA2ACBE" w14:textId="77777777" w:rsidR="00772573" w:rsidRPr="003A2748" w:rsidRDefault="00772573" w:rsidP="006F5C3D"/>
          <w:p w14:paraId="01C9BD7C" w14:textId="77777777" w:rsidR="00772573" w:rsidRPr="00D24860" w:rsidRDefault="00772573" w:rsidP="006F5C3D">
            <w:r w:rsidRPr="00D24860">
              <w:t>Indiquer dans chaque colonne les repères et numéros des pièces fournies</w:t>
            </w:r>
          </w:p>
          <w:p w14:paraId="3376E3F6" w14:textId="77777777" w:rsidR="00D24860" w:rsidRDefault="00D24860" w:rsidP="006F5C3D">
            <w:r>
              <w:t>Cocher dans les colonnes les pièces fournies pour chaque projet présenté (livrables)</w:t>
            </w:r>
          </w:p>
          <w:p w14:paraId="73142AC2" w14:textId="77777777" w:rsidR="00772573" w:rsidRPr="003A2748" w:rsidRDefault="00772573" w:rsidP="006F5C3D"/>
          <w:p w14:paraId="67B955E0" w14:textId="77777777" w:rsidR="00772573" w:rsidRPr="003A2748" w:rsidRDefault="00772573" w:rsidP="006F5C3D"/>
        </w:tc>
        <w:tc>
          <w:tcPr>
            <w:tcW w:w="1440" w:type="dxa"/>
            <w:tcBorders>
              <w:bottom w:val="nil"/>
            </w:tcBorders>
          </w:tcPr>
          <w:p w14:paraId="4C2066E3" w14:textId="77777777" w:rsidR="00772573" w:rsidRPr="003A2748" w:rsidRDefault="00772573" w:rsidP="006F5C3D"/>
          <w:p w14:paraId="1217FD9E" w14:textId="77777777" w:rsidR="00772573" w:rsidRPr="00A42DBA" w:rsidRDefault="00772573" w:rsidP="006F5C3D">
            <w:r w:rsidRPr="00A42DBA">
              <w:t>Observations</w:t>
            </w:r>
          </w:p>
          <w:p w14:paraId="3D694022" w14:textId="77777777" w:rsidR="00772573" w:rsidRPr="00A42DBA" w:rsidRDefault="00772573" w:rsidP="006F5C3D">
            <w:proofErr w:type="gramStart"/>
            <w:r w:rsidRPr="00A42DBA">
              <w:t>et</w:t>
            </w:r>
            <w:proofErr w:type="gramEnd"/>
            <w:r w:rsidRPr="00A42DBA">
              <w:t xml:space="preserve"> validation OPQTECC</w:t>
            </w:r>
          </w:p>
          <w:p w14:paraId="09CE38DD" w14:textId="77777777" w:rsidR="00772573" w:rsidRPr="003A2748" w:rsidRDefault="00772573" w:rsidP="006F5C3D"/>
        </w:tc>
      </w:tr>
      <w:tr w:rsidR="00772573" w14:paraId="16DEE4F3" w14:textId="77777777">
        <w:tc>
          <w:tcPr>
            <w:tcW w:w="2268" w:type="dxa"/>
            <w:tcBorders>
              <w:top w:val="single" w:sz="4" w:space="0" w:color="auto"/>
              <w:left w:val="nil"/>
              <w:bottom w:val="single" w:sz="4" w:space="0" w:color="auto"/>
              <w:right w:val="nil"/>
            </w:tcBorders>
          </w:tcPr>
          <w:p w14:paraId="01D1F29F" w14:textId="77777777" w:rsidR="00772573" w:rsidRPr="009C7176" w:rsidRDefault="00772573" w:rsidP="006F5C3D"/>
        </w:tc>
        <w:tc>
          <w:tcPr>
            <w:tcW w:w="2160" w:type="dxa"/>
            <w:tcBorders>
              <w:top w:val="single" w:sz="4" w:space="0" w:color="auto"/>
              <w:left w:val="nil"/>
              <w:bottom w:val="single" w:sz="4" w:space="0" w:color="auto"/>
              <w:right w:val="nil"/>
            </w:tcBorders>
          </w:tcPr>
          <w:p w14:paraId="6E55609A" w14:textId="77777777" w:rsidR="00772573" w:rsidRPr="009C7176" w:rsidRDefault="00772573" w:rsidP="006F5C3D"/>
        </w:tc>
        <w:tc>
          <w:tcPr>
            <w:tcW w:w="3240" w:type="dxa"/>
            <w:tcBorders>
              <w:top w:val="single" w:sz="4" w:space="0" w:color="auto"/>
              <w:left w:val="nil"/>
              <w:bottom w:val="single" w:sz="4" w:space="0" w:color="auto"/>
              <w:right w:val="nil"/>
            </w:tcBorders>
          </w:tcPr>
          <w:p w14:paraId="5C67DF8B" w14:textId="77777777" w:rsidR="00772573" w:rsidRPr="000B6D85" w:rsidRDefault="00772573" w:rsidP="006F5C3D"/>
        </w:tc>
        <w:tc>
          <w:tcPr>
            <w:tcW w:w="1440" w:type="dxa"/>
            <w:tcBorders>
              <w:top w:val="single" w:sz="4" w:space="0" w:color="auto"/>
              <w:left w:val="nil"/>
              <w:bottom w:val="single" w:sz="4" w:space="0" w:color="auto"/>
              <w:right w:val="nil"/>
            </w:tcBorders>
          </w:tcPr>
          <w:p w14:paraId="17F7C21F" w14:textId="77777777" w:rsidR="00772573" w:rsidRPr="009C7176" w:rsidRDefault="00772573" w:rsidP="006F5C3D"/>
        </w:tc>
      </w:tr>
      <w:tr w:rsidR="00772573" w14:paraId="10951803" w14:textId="77777777" w:rsidTr="00D24860">
        <w:tc>
          <w:tcPr>
            <w:tcW w:w="2268" w:type="dxa"/>
            <w:tcBorders>
              <w:top w:val="single" w:sz="4" w:space="0" w:color="auto"/>
            </w:tcBorders>
            <w:shd w:val="clear" w:color="auto" w:fill="FF9900"/>
          </w:tcPr>
          <w:p w14:paraId="0001EEE9" w14:textId="77777777" w:rsidR="00772573" w:rsidRPr="009C7176" w:rsidRDefault="00772573" w:rsidP="006F5C3D">
            <w:pPr>
              <w:pStyle w:val="Titre3"/>
            </w:pPr>
            <w:r>
              <w:t>Note de synthèse</w:t>
            </w:r>
          </w:p>
        </w:tc>
        <w:tc>
          <w:tcPr>
            <w:tcW w:w="2160" w:type="dxa"/>
            <w:tcBorders>
              <w:top w:val="single" w:sz="4" w:space="0" w:color="auto"/>
            </w:tcBorders>
            <w:shd w:val="clear" w:color="auto" w:fill="FF9900"/>
          </w:tcPr>
          <w:p w14:paraId="65370FB3" w14:textId="77777777" w:rsidR="00772573" w:rsidRPr="000B6D85" w:rsidRDefault="00772573" w:rsidP="006F5C3D">
            <w:r w:rsidRPr="000B6D85">
              <w:t xml:space="preserve">Présentation de l’opération : </w:t>
            </w:r>
            <w:r w:rsidRPr="000B6D85">
              <w:br/>
              <w:t xml:space="preserve">1 ou 2 pages A4 </w:t>
            </w:r>
          </w:p>
        </w:tc>
        <w:tc>
          <w:tcPr>
            <w:tcW w:w="3240" w:type="dxa"/>
            <w:tcBorders>
              <w:top w:val="single" w:sz="4" w:space="0" w:color="auto"/>
            </w:tcBorders>
            <w:shd w:val="clear" w:color="auto" w:fill="FF9900"/>
          </w:tcPr>
          <w:p w14:paraId="0C622292" w14:textId="77777777" w:rsidR="00772573" w:rsidRDefault="00772573" w:rsidP="006F5C3D">
            <w:pPr>
              <w:pStyle w:val="Titre3"/>
            </w:pPr>
          </w:p>
        </w:tc>
        <w:tc>
          <w:tcPr>
            <w:tcW w:w="1440" w:type="dxa"/>
            <w:tcBorders>
              <w:top w:val="single" w:sz="4" w:space="0" w:color="auto"/>
            </w:tcBorders>
            <w:shd w:val="clear" w:color="auto" w:fill="FF9900"/>
          </w:tcPr>
          <w:p w14:paraId="21032452" w14:textId="0C5907F3" w:rsidR="00772573" w:rsidRPr="000B6D85" w:rsidRDefault="00C84487" w:rsidP="006F5C3D">
            <w:r w:rsidRPr="000B6D85">
              <w:t xml:space="preserve">Obligatoire </w:t>
            </w:r>
            <w:r w:rsidRPr="001D68F8">
              <w:t xml:space="preserve">dans </w:t>
            </w:r>
            <w:r>
              <w:t>2</w:t>
            </w:r>
            <w:r w:rsidRPr="001D68F8">
              <w:t xml:space="preserve"> dossiers d’études</w:t>
            </w:r>
            <w:r>
              <w:t xml:space="preserve"> pour un qualifié et sur 3 dossiers d’études pour un certifié</w:t>
            </w:r>
            <w:r w:rsidR="00772573" w:rsidRPr="000B6D85">
              <w:t xml:space="preserve"> </w:t>
            </w:r>
          </w:p>
        </w:tc>
      </w:tr>
    </w:tbl>
    <w:p w14:paraId="42C6E3BC" w14:textId="77777777" w:rsidR="00772573" w:rsidRDefault="00772573" w:rsidP="006F5C3D"/>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160"/>
        <w:gridCol w:w="806"/>
        <w:gridCol w:w="806"/>
        <w:gridCol w:w="806"/>
        <w:gridCol w:w="822"/>
        <w:gridCol w:w="1440"/>
      </w:tblGrid>
      <w:tr w:rsidR="00772573" w14:paraId="6FA8C9FE" w14:textId="77777777">
        <w:tc>
          <w:tcPr>
            <w:tcW w:w="4428" w:type="dxa"/>
            <w:gridSpan w:val="2"/>
            <w:shd w:val="clear" w:color="auto" w:fill="FF9900"/>
          </w:tcPr>
          <w:p w14:paraId="631B896C" w14:textId="77777777" w:rsidR="00772573" w:rsidRDefault="00772573" w:rsidP="006F5C3D">
            <w:pPr>
              <w:pStyle w:val="Titre3"/>
            </w:pPr>
            <w:r>
              <w:t>A•</w:t>
            </w:r>
            <w:r w:rsidRPr="008116CC">
              <w:t xml:space="preserve"> </w:t>
            </w:r>
            <w:r>
              <w:t xml:space="preserve">Etudes </w:t>
            </w:r>
            <w:r w:rsidRPr="008116CC">
              <w:t>Préalables –</w:t>
            </w:r>
            <w:r w:rsidR="006F5C3D">
              <w:t xml:space="preserve"> </w:t>
            </w:r>
            <w:r>
              <w:t>Faisabilité - Préprogramme</w:t>
            </w:r>
          </w:p>
        </w:tc>
        <w:tc>
          <w:tcPr>
            <w:tcW w:w="806" w:type="dxa"/>
            <w:shd w:val="clear" w:color="auto" w:fill="FF9900"/>
          </w:tcPr>
          <w:p w14:paraId="3273E42E" w14:textId="77777777" w:rsidR="00772573" w:rsidRDefault="00772573" w:rsidP="006F5C3D">
            <w:pPr>
              <w:pStyle w:val="Titre3"/>
            </w:pPr>
            <w:r>
              <w:t>ETUDE N°1</w:t>
            </w:r>
          </w:p>
        </w:tc>
        <w:tc>
          <w:tcPr>
            <w:tcW w:w="806" w:type="dxa"/>
            <w:shd w:val="clear" w:color="auto" w:fill="FF9900"/>
          </w:tcPr>
          <w:p w14:paraId="23057A6D" w14:textId="77777777" w:rsidR="00772573" w:rsidRDefault="00772573" w:rsidP="006F5C3D">
            <w:pPr>
              <w:pStyle w:val="Titre3"/>
            </w:pPr>
            <w:r>
              <w:t>ETUDE N°2</w:t>
            </w:r>
          </w:p>
        </w:tc>
        <w:tc>
          <w:tcPr>
            <w:tcW w:w="806" w:type="dxa"/>
            <w:shd w:val="clear" w:color="auto" w:fill="FF9900"/>
          </w:tcPr>
          <w:p w14:paraId="2436668A" w14:textId="77777777" w:rsidR="00772573" w:rsidRDefault="00772573" w:rsidP="006F5C3D">
            <w:pPr>
              <w:pStyle w:val="Titre3"/>
            </w:pPr>
            <w:r>
              <w:t>ETUDE N°3</w:t>
            </w:r>
          </w:p>
        </w:tc>
        <w:tc>
          <w:tcPr>
            <w:tcW w:w="822" w:type="dxa"/>
            <w:shd w:val="clear" w:color="auto" w:fill="FF9900"/>
          </w:tcPr>
          <w:p w14:paraId="560885C9" w14:textId="77777777" w:rsidR="00772573" w:rsidRDefault="00772573" w:rsidP="006F5C3D">
            <w:pPr>
              <w:pStyle w:val="Titre3"/>
            </w:pPr>
            <w:r>
              <w:t>ETUDE N°4</w:t>
            </w:r>
          </w:p>
        </w:tc>
        <w:tc>
          <w:tcPr>
            <w:tcW w:w="1440" w:type="dxa"/>
            <w:shd w:val="clear" w:color="auto" w:fill="FF9900"/>
          </w:tcPr>
          <w:p w14:paraId="20015F11" w14:textId="77777777" w:rsidR="00772573" w:rsidRPr="00A42DBA" w:rsidRDefault="00772573" w:rsidP="006F5C3D">
            <w:r w:rsidRPr="000B6D85">
              <w:t xml:space="preserve">Obligatoire </w:t>
            </w:r>
            <w:r w:rsidR="001D68F8" w:rsidRPr="001D68F8">
              <w:t xml:space="preserve">dans </w:t>
            </w:r>
            <w:r w:rsidR="00807A25">
              <w:t>2</w:t>
            </w:r>
            <w:r w:rsidR="001D68F8" w:rsidRPr="001D68F8">
              <w:t xml:space="preserve"> dossiers d’études</w:t>
            </w:r>
            <w:r w:rsidR="00807A25">
              <w:t xml:space="preserve"> pour un qualifié et sur 3 dossiers d’études pour un certifié</w:t>
            </w:r>
          </w:p>
        </w:tc>
      </w:tr>
      <w:tr w:rsidR="002D5E29" w14:paraId="44090FA4" w14:textId="77777777">
        <w:trPr>
          <w:trHeight w:val="711"/>
        </w:trPr>
        <w:tc>
          <w:tcPr>
            <w:tcW w:w="2268" w:type="dxa"/>
            <w:tcBorders>
              <w:bottom w:val="single" w:sz="4" w:space="0" w:color="000000"/>
            </w:tcBorders>
          </w:tcPr>
          <w:p w14:paraId="395A05AB" w14:textId="77777777" w:rsidR="002D5E29" w:rsidRPr="00E24C48" w:rsidRDefault="002D5E29" w:rsidP="006F5C3D">
            <w:pPr>
              <w:rPr>
                <w:lang w:eastAsia="fr-FR"/>
              </w:rPr>
            </w:pPr>
            <w:r>
              <w:rPr>
                <w:lang w:eastAsia="fr-FR"/>
              </w:rPr>
              <w:t>PHASE ETUDE</w:t>
            </w:r>
          </w:p>
        </w:tc>
        <w:tc>
          <w:tcPr>
            <w:tcW w:w="2160" w:type="dxa"/>
            <w:tcBorders>
              <w:bottom w:val="single" w:sz="4" w:space="0" w:color="000000"/>
            </w:tcBorders>
          </w:tcPr>
          <w:p w14:paraId="4D983648" w14:textId="77777777" w:rsidR="002D5E29" w:rsidRPr="002D5E29" w:rsidRDefault="002D5E29" w:rsidP="006F5C3D">
            <w:r w:rsidRPr="002D5E29">
              <w:t>ETAPE / CONTENU DOCUMENT</w:t>
            </w:r>
          </w:p>
        </w:tc>
        <w:tc>
          <w:tcPr>
            <w:tcW w:w="806" w:type="dxa"/>
            <w:tcBorders>
              <w:bottom w:val="single" w:sz="4" w:space="0" w:color="000000"/>
            </w:tcBorders>
          </w:tcPr>
          <w:p w14:paraId="636734BB" w14:textId="77777777" w:rsidR="002D5E29" w:rsidRPr="00001A9F" w:rsidRDefault="002D5E29" w:rsidP="006F5C3D"/>
        </w:tc>
        <w:tc>
          <w:tcPr>
            <w:tcW w:w="806" w:type="dxa"/>
            <w:tcBorders>
              <w:bottom w:val="single" w:sz="4" w:space="0" w:color="000000"/>
            </w:tcBorders>
          </w:tcPr>
          <w:p w14:paraId="095EDC34" w14:textId="77777777" w:rsidR="002D5E29" w:rsidRPr="00001A9F" w:rsidRDefault="002D5E29" w:rsidP="006F5C3D"/>
        </w:tc>
        <w:tc>
          <w:tcPr>
            <w:tcW w:w="806" w:type="dxa"/>
            <w:tcBorders>
              <w:bottom w:val="single" w:sz="4" w:space="0" w:color="000000"/>
            </w:tcBorders>
          </w:tcPr>
          <w:p w14:paraId="17326A72" w14:textId="77777777" w:rsidR="002D5E29" w:rsidRPr="00001A9F" w:rsidRDefault="002D5E29" w:rsidP="006F5C3D"/>
        </w:tc>
        <w:tc>
          <w:tcPr>
            <w:tcW w:w="822" w:type="dxa"/>
            <w:tcBorders>
              <w:bottom w:val="single" w:sz="4" w:space="0" w:color="000000"/>
            </w:tcBorders>
          </w:tcPr>
          <w:p w14:paraId="042A49B2" w14:textId="77777777" w:rsidR="002D5E29" w:rsidRPr="00001A9F" w:rsidRDefault="002D5E29" w:rsidP="006F5C3D"/>
        </w:tc>
        <w:tc>
          <w:tcPr>
            <w:tcW w:w="1440" w:type="dxa"/>
            <w:tcBorders>
              <w:bottom w:val="single" w:sz="4" w:space="0" w:color="000000"/>
            </w:tcBorders>
            <w:shd w:val="clear" w:color="auto" w:fill="auto"/>
          </w:tcPr>
          <w:p w14:paraId="6559E091" w14:textId="77777777" w:rsidR="002D5E29" w:rsidRPr="00001A9F" w:rsidRDefault="002D5E29" w:rsidP="006F5C3D"/>
        </w:tc>
      </w:tr>
      <w:tr w:rsidR="00E24C48" w14:paraId="08FD48F3" w14:textId="77777777">
        <w:trPr>
          <w:trHeight w:val="711"/>
        </w:trPr>
        <w:tc>
          <w:tcPr>
            <w:tcW w:w="2268" w:type="dxa"/>
            <w:tcBorders>
              <w:bottom w:val="single" w:sz="4" w:space="0" w:color="000000"/>
            </w:tcBorders>
          </w:tcPr>
          <w:p w14:paraId="2AA9CED0" w14:textId="77777777" w:rsidR="00E24C48" w:rsidRPr="00E24C48" w:rsidRDefault="00E24C48" w:rsidP="006F5C3D">
            <w:pPr>
              <w:rPr>
                <w:lang w:eastAsia="fr-FR"/>
              </w:rPr>
            </w:pPr>
            <w:r w:rsidRPr="00E24C48">
              <w:rPr>
                <w:lang w:eastAsia="fr-FR"/>
              </w:rPr>
              <w:t>Etudes Préalables</w:t>
            </w:r>
            <w:r w:rsidR="00A043A7">
              <w:rPr>
                <w:lang w:eastAsia="fr-FR"/>
              </w:rPr>
              <w:t xml:space="preserve"> – R</w:t>
            </w:r>
            <w:r w:rsidR="00D9724C">
              <w:rPr>
                <w:lang w:eastAsia="fr-FR"/>
              </w:rPr>
              <w:t>ecueil des données</w:t>
            </w:r>
          </w:p>
          <w:p w14:paraId="4F6FB8EF" w14:textId="77777777" w:rsidR="00E24C48" w:rsidRDefault="00E24C48" w:rsidP="006F5C3D">
            <w:pPr>
              <w:rPr>
                <w:lang w:eastAsia="fr-FR"/>
              </w:rPr>
            </w:pPr>
          </w:p>
          <w:p w14:paraId="0C168B95" w14:textId="77777777" w:rsidR="00E24C48" w:rsidRPr="00331A9C" w:rsidRDefault="00082DD1" w:rsidP="006F5C3D">
            <w:r>
              <w:t>A</w:t>
            </w:r>
            <w:r w:rsidR="00E24C48" w:rsidRPr="00331A9C">
              <w:t xml:space="preserve">1 </w:t>
            </w:r>
            <w:r>
              <w:t xml:space="preserve">- </w:t>
            </w:r>
            <w:r w:rsidR="00E24C48" w:rsidRPr="00331A9C">
              <w:t>Organisation des études et mise au point méthodologique</w:t>
            </w:r>
          </w:p>
          <w:p w14:paraId="57F5960A" w14:textId="77777777" w:rsidR="00E24C48" w:rsidRPr="00331A9C" w:rsidRDefault="00E24C48" w:rsidP="006F5C3D"/>
          <w:p w14:paraId="0389DF58" w14:textId="77777777" w:rsidR="00E24C48" w:rsidRPr="00331A9C" w:rsidRDefault="00E24C48" w:rsidP="006F5C3D">
            <w:r w:rsidRPr="00331A9C">
              <w:t xml:space="preserve">A2 </w:t>
            </w:r>
            <w:r w:rsidR="00082DD1">
              <w:t xml:space="preserve">- </w:t>
            </w:r>
            <w:r w:rsidRPr="00331A9C">
              <w:t>Recueil et analyse critique de données de base</w:t>
            </w:r>
          </w:p>
          <w:p w14:paraId="5B49E10C" w14:textId="77777777" w:rsidR="00E24C48" w:rsidRDefault="00E24C48" w:rsidP="006F5C3D"/>
          <w:p w14:paraId="3C4B7E66" w14:textId="77777777" w:rsidR="006B0F5B" w:rsidRPr="00331A9C" w:rsidRDefault="006B0F5B" w:rsidP="006F5C3D"/>
          <w:p w14:paraId="373CDE41" w14:textId="77777777" w:rsidR="00E24C48" w:rsidRPr="00E24C48" w:rsidRDefault="00E24C48" w:rsidP="006F5C3D">
            <w:r w:rsidRPr="00331A9C">
              <w:t xml:space="preserve">A3 </w:t>
            </w:r>
            <w:r w:rsidR="00082DD1">
              <w:t xml:space="preserve">- </w:t>
            </w:r>
            <w:r w:rsidRPr="00331A9C">
              <w:t>Analyse de</w:t>
            </w:r>
            <w:r w:rsidR="00DA16FB">
              <w:t>s besoins et des demandes</w:t>
            </w:r>
            <w:r w:rsidR="006F5C3D">
              <w:t>,</w:t>
            </w:r>
            <w:r w:rsidR="00DA16FB">
              <w:t xml:space="preserve"> </w:t>
            </w:r>
            <w:r>
              <w:rPr>
                <w:lang w:eastAsia="fr-FR"/>
              </w:rPr>
              <w:t xml:space="preserve">organisation et animation de la concertation </w:t>
            </w:r>
          </w:p>
          <w:p w14:paraId="35273D3A" w14:textId="77777777" w:rsidR="00E9217E" w:rsidRDefault="00E9217E" w:rsidP="006F5C3D"/>
          <w:p w14:paraId="3D64BD33" w14:textId="77777777" w:rsidR="00E9217E" w:rsidRPr="00331A9C" w:rsidRDefault="00E9217E" w:rsidP="006F5C3D"/>
          <w:p w14:paraId="5CBB3347" w14:textId="77777777" w:rsidR="00E24C48" w:rsidRPr="00331A9C" w:rsidRDefault="00E24C48" w:rsidP="006F5C3D">
            <w:r w:rsidRPr="00331A9C">
              <w:t xml:space="preserve">A4 </w:t>
            </w:r>
            <w:r w:rsidR="00082DD1">
              <w:t xml:space="preserve">- </w:t>
            </w:r>
            <w:r w:rsidRPr="00331A9C">
              <w:t>Bilans fonctionnels, qualitatifs, quantitatifs et techniques</w:t>
            </w:r>
          </w:p>
          <w:p w14:paraId="14AB1E43" w14:textId="77777777" w:rsidR="00E24C48" w:rsidRPr="00331A9C" w:rsidRDefault="00E24C48" w:rsidP="006F5C3D"/>
          <w:p w14:paraId="03B4A04C" w14:textId="77777777" w:rsidR="00E24C48" w:rsidRPr="00331A9C" w:rsidRDefault="00E24C48" w:rsidP="006F5C3D">
            <w:r w:rsidRPr="00331A9C">
              <w:t xml:space="preserve">A5 </w:t>
            </w:r>
            <w:r w:rsidR="00082DD1">
              <w:t xml:space="preserve">- </w:t>
            </w:r>
            <w:r w:rsidRPr="00331A9C">
              <w:t>Analyse de sites et de contextes urbains, contraintes et hypothèses d’implantation</w:t>
            </w:r>
          </w:p>
          <w:p w14:paraId="437640AD" w14:textId="77777777" w:rsidR="00E24C48" w:rsidRPr="00001A9F" w:rsidRDefault="00E24C48" w:rsidP="006F5C3D">
            <w:pPr>
              <w:rPr>
                <w:lang w:eastAsia="fr-FR"/>
              </w:rPr>
            </w:pPr>
          </w:p>
        </w:tc>
        <w:tc>
          <w:tcPr>
            <w:tcW w:w="2160" w:type="dxa"/>
            <w:tcBorders>
              <w:bottom w:val="single" w:sz="4" w:space="0" w:color="000000"/>
            </w:tcBorders>
          </w:tcPr>
          <w:p w14:paraId="2A9C081D" w14:textId="77777777" w:rsidR="00D9724C" w:rsidRDefault="00D9724C" w:rsidP="006F5C3D"/>
          <w:p w14:paraId="3EEFFD27" w14:textId="77777777" w:rsidR="00D9724C" w:rsidRDefault="00D9724C" w:rsidP="006F5C3D"/>
          <w:p w14:paraId="17CF98FD" w14:textId="77777777" w:rsidR="00D9724C" w:rsidRDefault="00D9724C" w:rsidP="006F5C3D"/>
          <w:p w14:paraId="122CD0E5" w14:textId="77777777" w:rsidR="00D9724C" w:rsidRDefault="00D9724C" w:rsidP="006F5C3D">
            <w:r>
              <w:t>• Etudes préalables et note de synthèse</w:t>
            </w:r>
          </w:p>
          <w:p w14:paraId="5C569065" w14:textId="77777777" w:rsidR="00D9724C" w:rsidRDefault="00D9724C" w:rsidP="006F5C3D"/>
          <w:p w14:paraId="7FEE5D29" w14:textId="77777777" w:rsidR="00D9724C" w:rsidRDefault="00D9724C" w:rsidP="006F5C3D"/>
          <w:p w14:paraId="7678F25D" w14:textId="77777777" w:rsidR="00D9724C" w:rsidRDefault="006B0F5B" w:rsidP="006F5C3D">
            <w:r>
              <w:t>Dito</w:t>
            </w:r>
          </w:p>
          <w:p w14:paraId="18F6DF63" w14:textId="77777777" w:rsidR="00D9724C" w:rsidRDefault="00D9724C" w:rsidP="006F5C3D"/>
          <w:p w14:paraId="51E48758" w14:textId="77777777" w:rsidR="00D9724C" w:rsidRDefault="00D9724C" w:rsidP="006F5C3D"/>
          <w:p w14:paraId="47292584" w14:textId="77777777" w:rsidR="006B0F5B" w:rsidRDefault="006B0F5B" w:rsidP="006F5C3D"/>
          <w:p w14:paraId="10911E09" w14:textId="77777777" w:rsidR="00D9724C" w:rsidRDefault="00D9724C" w:rsidP="006F5C3D">
            <w:r w:rsidRPr="002D5E29">
              <w:t xml:space="preserve">• </w:t>
            </w:r>
            <w:r w:rsidR="002D5E29" w:rsidRPr="002D5E29">
              <w:t>Définition des objectifs /</w:t>
            </w:r>
            <w:r w:rsidR="002D5E29">
              <w:t xml:space="preserve"> </w:t>
            </w:r>
            <w:r>
              <w:t>Relevés d’entretiens</w:t>
            </w:r>
            <w:r w:rsidR="006B0F5B">
              <w:t xml:space="preserve"> </w:t>
            </w:r>
          </w:p>
          <w:p w14:paraId="2A39F405" w14:textId="77777777" w:rsidR="00D9724C" w:rsidRDefault="00D9724C" w:rsidP="006F5C3D"/>
          <w:p w14:paraId="0C5338DD" w14:textId="77777777" w:rsidR="00D9724C" w:rsidRDefault="00D9724C" w:rsidP="006F5C3D"/>
          <w:p w14:paraId="6FB92FFA" w14:textId="77777777" w:rsidR="00D9724C" w:rsidRDefault="00D9724C" w:rsidP="006F5C3D"/>
          <w:p w14:paraId="2E7284C7" w14:textId="77777777" w:rsidR="00D9724C" w:rsidRDefault="00D9724C" w:rsidP="006F5C3D">
            <w:r>
              <w:t xml:space="preserve">• Diagnostic fonctionnel </w:t>
            </w:r>
          </w:p>
          <w:p w14:paraId="7A5CA2FA" w14:textId="77777777" w:rsidR="00D9724C" w:rsidRDefault="00D9724C" w:rsidP="006F5C3D"/>
          <w:p w14:paraId="4EE5451C" w14:textId="77777777" w:rsidR="00D9724C" w:rsidRDefault="00D9724C" w:rsidP="006F5C3D"/>
          <w:p w14:paraId="4C99196A" w14:textId="77777777" w:rsidR="00E9217E" w:rsidRDefault="00E9217E" w:rsidP="006F5C3D"/>
          <w:p w14:paraId="2870D3F9" w14:textId="77777777" w:rsidR="00D9724C" w:rsidRDefault="00D9724C" w:rsidP="006F5C3D">
            <w:r>
              <w:t xml:space="preserve">• Analyse de sites, contextes urbains, </w:t>
            </w:r>
            <w:r w:rsidR="002D5E29" w:rsidRPr="006F5C3D">
              <w:t xml:space="preserve">environnement, </w:t>
            </w:r>
            <w:r w:rsidRPr="006F5C3D">
              <w:t>patrimoine,</w:t>
            </w:r>
            <w:r>
              <w:t xml:space="preserve"> bâti existant</w:t>
            </w:r>
          </w:p>
          <w:p w14:paraId="0B80B07B" w14:textId="77777777" w:rsidR="00E24C48" w:rsidRPr="00001A9F" w:rsidRDefault="00E24C48" w:rsidP="006F5C3D"/>
        </w:tc>
        <w:tc>
          <w:tcPr>
            <w:tcW w:w="806" w:type="dxa"/>
            <w:tcBorders>
              <w:bottom w:val="single" w:sz="4" w:space="0" w:color="000000"/>
            </w:tcBorders>
          </w:tcPr>
          <w:p w14:paraId="62FF1AED" w14:textId="77777777" w:rsidR="00E24C48" w:rsidRPr="00001A9F" w:rsidRDefault="00E24C48" w:rsidP="006F5C3D"/>
        </w:tc>
        <w:tc>
          <w:tcPr>
            <w:tcW w:w="806" w:type="dxa"/>
            <w:tcBorders>
              <w:bottom w:val="single" w:sz="4" w:space="0" w:color="000000"/>
            </w:tcBorders>
          </w:tcPr>
          <w:p w14:paraId="6FB8D16F" w14:textId="77777777" w:rsidR="00E24C48" w:rsidRPr="00001A9F" w:rsidRDefault="00E24C48" w:rsidP="006F5C3D"/>
        </w:tc>
        <w:tc>
          <w:tcPr>
            <w:tcW w:w="806" w:type="dxa"/>
            <w:tcBorders>
              <w:bottom w:val="single" w:sz="4" w:space="0" w:color="000000"/>
            </w:tcBorders>
          </w:tcPr>
          <w:p w14:paraId="20477946" w14:textId="77777777" w:rsidR="00E24C48" w:rsidRPr="00001A9F" w:rsidRDefault="00E24C48" w:rsidP="006F5C3D"/>
        </w:tc>
        <w:tc>
          <w:tcPr>
            <w:tcW w:w="822" w:type="dxa"/>
            <w:tcBorders>
              <w:bottom w:val="single" w:sz="4" w:space="0" w:color="000000"/>
            </w:tcBorders>
          </w:tcPr>
          <w:p w14:paraId="71044646" w14:textId="77777777" w:rsidR="00E24C48" w:rsidRPr="00001A9F" w:rsidRDefault="00E24C48" w:rsidP="006F5C3D"/>
        </w:tc>
        <w:tc>
          <w:tcPr>
            <w:tcW w:w="1440" w:type="dxa"/>
            <w:tcBorders>
              <w:bottom w:val="single" w:sz="4" w:space="0" w:color="000000"/>
            </w:tcBorders>
            <w:shd w:val="clear" w:color="auto" w:fill="auto"/>
          </w:tcPr>
          <w:p w14:paraId="4C08CF15" w14:textId="77777777" w:rsidR="00E24C48" w:rsidRPr="00001A9F" w:rsidRDefault="00E24C48" w:rsidP="006F5C3D"/>
        </w:tc>
      </w:tr>
      <w:tr w:rsidR="00772573" w14:paraId="1AD190B9" w14:textId="77777777">
        <w:trPr>
          <w:trHeight w:val="711"/>
        </w:trPr>
        <w:tc>
          <w:tcPr>
            <w:tcW w:w="2268" w:type="dxa"/>
            <w:tcBorders>
              <w:bottom w:val="single" w:sz="4" w:space="0" w:color="000000"/>
            </w:tcBorders>
          </w:tcPr>
          <w:p w14:paraId="77E45077" w14:textId="77777777" w:rsidR="00772573" w:rsidRDefault="00772573" w:rsidP="006F5C3D">
            <w:pPr>
              <w:rPr>
                <w:lang w:eastAsia="fr-FR"/>
              </w:rPr>
            </w:pPr>
          </w:p>
          <w:p w14:paraId="0CEFDC4C" w14:textId="77777777" w:rsidR="00E24C48" w:rsidRPr="00E24C48" w:rsidRDefault="00E24C48" w:rsidP="006F5C3D">
            <w:pPr>
              <w:rPr>
                <w:lang w:eastAsia="fr-FR"/>
              </w:rPr>
            </w:pPr>
            <w:proofErr w:type="spellStart"/>
            <w:r w:rsidRPr="00E24C48">
              <w:rPr>
                <w:lang w:eastAsia="fr-FR"/>
              </w:rPr>
              <w:t>Pré-programme</w:t>
            </w:r>
            <w:proofErr w:type="spellEnd"/>
          </w:p>
          <w:p w14:paraId="68E2F4D9" w14:textId="77777777" w:rsidR="00772573" w:rsidRPr="00331A9C" w:rsidRDefault="00772573" w:rsidP="006F5C3D"/>
          <w:p w14:paraId="65D80D3C" w14:textId="77777777" w:rsidR="00772573" w:rsidRPr="00331A9C" w:rsidRDefault="00772573" w:rsidP="006F5C3D">
            <w:r w:rsidRPr="00331A9C">
              <w:t xml:space="preserve">A6 </w:t>
            </w:r>
            <w:r w:rsidR="00082DD1">
              <w:t xml:space="preserve">- </w:t>
            </w:r>
            <w:r w:rsidRPr="00331A9C">
              <w:t xml:space="preserve">Définition de concepts, thèmes, objectifs </w:t>
            </w:r>
          </w:p>
          <w:p w14:paraId="2C809FEC" w14:textId="77777777" w:rsidR="00772573" w:rsidRDefault="00772573" w:rsidP="006F5C3D"/>
          <w:p w14:paraId="5D83F481" w14:textId="77777777" w:rsidR="002D5E29" w:rsidRDefault="002D5E29" w:rsidP="006F5C3D"/>
          <w:p w14:paraId="2A47D58D" w14:textId="77777777" w:rsidR="002D5E29" w:rsidRPr="00331A9C" w:rsidRDefault="002D5E29" w:rsidP="006F5C3D"/>
          <w:p w14:paraId="20D85026" w14:textId="77777777" w:rsidR="00772573" w:rsidRPr="00331A9C" w:rsidRDefault="00772573" w:rsidP="006F5C3D">
            <w:r w:rsidRPr="00331A9C">
              <w:t xml:space="preserve">A7 </w:t>
            </w:r>
            <w:r w:rsidR="00082DD1">
              <w:t xml:space="preserve">- </w:t>
            </w:r>
            <w:r w:rsidRPr="00331A9C">
              <w:t>Cadrage des surfaces, analyse des options, des contraintes</w:t>
            </w:r>
          </w:p>
          <w:p w14:paraId="2587980D" w14:textId="77777777" w:rsidR="00772573" w:rsidRDefault="00772573" w:rsidP="006F5C3D"/>
          <w:p w14:paraId="5DE0E0D2" w14:textId="77777777" w:rsidR="002D5E29" w:rsidRPr="00331A9C" w:rsidRDefault="002D5E29" w:rsidP="006F5C3D"/>
          <w:p w14:paraId="171DB7AD" w14:textId="77777777" w:rsidR="00772573" w:rsidRPr="00331A9C" w:rsidRDefault="00772573" w:rsidP="006F5C3D">
            <w:r w:rsidRPr="00331A9C">
              <w:t xml:space="preserve">A8 </w:t>
            </w:r>
            <w:r w:rsidR="00082DD1">
              <w:t xml:space="preserve">- </w:t>
            </w:r>
            <w:r w:rsidRPr="00331A9C">
              <w:t>Fonctionnalité générale et détaillée</w:t>
            </w:r>
          </w:p>
          <w:p w14:paraId="6A1C2416" w14:textId="77777777" w:rsidR="00772573" w:rsidRPr="00331A9C" w:rsidRDefault="00772573" w:rsidP="006F5C3D"/>
          <w:p w14:paraId="54A161B1" w14:textId="77777777" w:rsidR="00772573" w:rsidRPr="00001A9F" w:rsidRDefault="00772573" w:rsidP="006F5C3D"/>
        </w:tc>
        <w:tc>
          <w:tcPr>
            <w:tcW w:w="2160" w:type="dxa"/>
            <w:tcBorders>
              <w:bottom w:val="single" w:sz="4" w:space="0" w:color="000000"/>
            </w:tcBorders>
          </w:tcPr>
          <w:p w14:paraId="4E2DAD40" w14:textId="77777777" w:rsidR="00772573" w:rsidRPr="00001A9F" w:rsidRDefault="00772573" w:rsidP="006F5C3D"/>
          <w:p w14:paraId="495C43F2" w14:textId="77777777" w:rsidR="00772573" w:rsidRDefault="00772573" w:rsidP="006F5C3D"/>
          <w:p w14:paraId="73A770A1" w14:textId="77777777" w:rsidR="00772573" w:rsidRDefault="00772573" w:rsidP="006F5C3D"/>
          <w:p w14:paraId="7998C8E5" w14:textId="77777777" w:rsidR="002F3CA4" w:rsidRDefault="00772573" w:rsidP="006F5C3D">
            <w:r>
              <w:t xml:space="preserve">• Activités, locaux, dimensionnements / </w:t>
            </w:r>
          </w:p>
          <w:p w14:paraId="755FF57F" w14:textId="77777777" w:rsidR="002F3CA4" w:rsidRDefault="002F3CA4" w:rsidP="006F5C3D"/>
          <w:p w14:paraId="7D59F029" w14:textId="77777777" w:rsidR="002F3CA4" w:rsidRDefault="002F3CA4" w:rsidP="006F5C3D"/>
          <w:p w14:paraId="7E5F4BCD" w14:textId="77777777" w:rsidR="002F3CA4" w:rsidRDefault="002F3CA4" w:rsidP="006F5C3D"/>
          <w:p w14:paraId="28EC01DE" w14:textId="77777777" w:rsidR="00772573" w:rsidRDefault="002F3CA4" w:rsidP="006F5C3D">
            <w:r>
              <w:t>T</w:t>
            </w:r>
            <w:r w:rsidR="00772573">
              <w:t>ableaux de surfaces</w:t>
            </w:r>
          </w:p>
          <w:p w14:paraId="01106803" w14:textId="77777777" w:rsidR="00772573" w:rsidRDefault="00772573" w:rsidP="006F5C3D"/>
          <w:p w14:paraId="6D72DDB4" w14:textId="77777777" w:rsidR="00772573" w:rsidRDefault="00772573" w:rsidP="006F5C3D"/>
          <w:p w14:paraId="6AB03F72" w14:textId="77777777" w:rsidR="002F3CA4" w:rsidRDefault="002F3CA4" w:rsidP="006F5C3D"/>
          <w:p w14:paraId="067EE3F1" w14:textId="77777777" w:rsidR="002F3CA4" w:rsidRDefault="002F3CA4" w:rsidP="006F5C3D"/>
          <w:p w14:paraId="4CFB3AC4" w14:textId="77777777" w:rsidR="00772573" w:rsidRDefault="00772573" w:rsidP="006F5C3D">
            <w:r>
              <w:t>• Schémas d’organisations fonctionnelles</w:t>
            </w:r>
          </w:p>
          <w:p w14:paraId="5D0A3D1B" w14:textId="77777777" w:rsidR="00772573" w:rsidRDefault="00772573" w:rsidP="006F5C3D"/>
          <w:p w14:paraId="6CD70EB8" w14:textId="77777777" w:rsidR="00772573" w:rsidRDefault="00772573" w:rsidP="006F5C3D"/>
          <w:p w14:paraId="115CA7DA" w14:textId="77777777" w:rsidR="00160B4A" w:rsidRDefault="00772573" w:rsidP="006F5C3D">
            <w:r>
              <w:lastRenderedPageBreak/>
              <w:t xml:space="preserve">• </w:t>
            </w:r>
            <w:r w:rsidRPr="00E9217E">
              <w:t>Compte–rendus</w:t>
            </w:r>
            <w:r>
              <w:t xml:space="preserve"> </w:t>
            </w:r>
            <w:r w:rsidRPr="00E9217E">
              <w:t>de réunions intermédiaires –accompagnement des arbitrages</w:t>
            </w:r>
          </w:p>
          <w:p w14:paraId="2AA0052D" w14:textId="77777777" w:rsidR="00772573" w:rsidRPr="00001A9F" w:rsidRDefault="00772573" w:rsidP="006F5C3D"/>
        </w:tc>
        <w:tc>
          <w:tcPr>
            <w:tcW w:w="806" w:type="dxa"/>
            <w:tcBorders>
              <w:bottom w:val="single" w:sz="4" w:space="0" w:color="000000"/>
            </w:tcBorders>
          </w:tcPr>
          <w:p w14:paraId="57F364EA" w14:textId="77777777" w:rsidR="00772573" w:rsidRPr="00001A9F" w:rsidRDefault="00772573" w:rsidP="006F5C3D"/>
        </w:tc>
        <w:tc>
          <w:tcPr>
            <w:tcW w:w="806" w:type="dxa"/>
            <w:tcBorders>
              <w:bottom w:val="single" w:sz="4" w:space="0" w:color="000000"/>
            </w:tcBorders>
          </w:tcPr>
          <w:p w14:paraId="2F734F7B" w14:textId="77777777" w:rsidR="00772573" w:rsidRPr="00001A9F" w:rsidRDefault="00772573" w:rsidP="006F5C3D"/>
        </w:tc>
        <w:tc>
          <w:tcPr>
            <w:tcW w:w="806" w:type="dxa"/>
            <w:tcBorders>
              <w:bottom w:val="single" w:sz="4" w:space="0" w:color="000000"/>
            </w:tcBorders>
          </w:tcPr>
          <w:p w14:paraId="75BCFFCA" w14:textId="77777777" w:rsidR="00772573" w:rsidRPr="00001A9F" w:rsidRDefault="00772573" w:rsidP="006F5C3D"/>
        </w:tc>
        <w:tc>
          <w:tcPr>
            <w:tcW w:w="822" w:type="dxa"/>
            <w:tcBorders>
              <w:bottom w:val="single" w:sz="4" w:space="0" w:color="000000"/>
            </w:tcBorders>
          </w:tcPr>
          <w:p w14:paraId="6EADEDFA" w14:textId="77777777" w:rsidR="00772573" w:rsidRPr="00001A9F" w:rsidRDefault="00772573" w:rsidP="006F5C3D"/>
        </w:tc>
        <w:tc>
          <w:tcPr>
            <w:tcW w:w="1440" w:type="dxa"/>
            <w:tcBorders>
              <w:bottom w:val="single" w:sz="4" w:space="0" w:color="000000"/>
            </w:tcBorders>
            <w:shd w:val="clear" w:color="auto" w:fill="auto"/>
          </w:tcPr>
          <w:p w14:paraId="218F8AEE" w14:textId="77777777" w:rsidR="00772573" w:rsidRPr="00001A9F" w:rsidRDefault="00772573" w:rsidP="006F5C3D"/>
        </w:tc>
      </w:tr>
      <w:tr w:rsidR="00D9724C" w14:paraId="7FB3BE5D" w14:textId="77777777" w:rsidTr="007A1051">
        <w:trPr>
          <w:trHeight w:val="711"/>
        </w:trPr>
        <w:tc>
          <w:tcPr>
            <w:tcW w:w="2268" w:type="dxa"/>
            <w:tcBorders>
              <w:bottom w:val="single" w:sz="4" w:space="0" w:color="000000"/>
            </w:tcBorders>
          </w:tcPr>
          <w:p w14:paraId="74A9CEE3" w14:textId="77777777" w:rsidR="00D9724C" w:rsidRDefault="00D9724C" w:rsidP="006F5C3D">
            <w:pPr>
              <w:rPr>
                <w:lang w:eastAsia="fr-FR"/>
              </w:rPr>
            </w:pPr>
            <w:r>
              <w:rPr>
                <w:lang w:eastAsia="fr-FR"/>
              </w:rPr>
              <w:t>Faisabilité</w:t>
            </w:r>
          </w:p>
          <w:p w14:paraId="3172D7D2" w14:textId="77777777" w:rsidR="00D9724C" w:rsidRDefault="00D9724C" w:rsidP="006F5C3D">
            <w:pPr>
              <w:rPr>
                <w:lang w:eastAsia="fr-FR"/>
              </w:rPr>
            </w:pPr>
          </w:p>
          <w:p w14:paraId="1DCE68C9" w14:textId="77777777" w:rsidR="00D9724C" w:rsidRPr="00331A9C" w:rsidRDefault="00D9724C" w:rsidP="006F5C3D">
            <w:r w:rsidRPr="00331A9C">
              <w:t xml:space="preserve">A9 </w:t>
            </w:r>
            <w:r w:rsidR="00082DD1">
              <w:t xml:space="preserve">- </w:t>
            </w:r>
            <w:r w:rsidRPr="00331A9C">
              <w:t>Faisabilités ; scénarios d’organisation, implantation, distribution spatiale (site/bâtiment)</w:t>
            </w:r>
          </w:p>
          <w:p w14:paraId="1296A42A" w14:textId="77777777" w:rsidR="00D9724C" w:rsidRPr="00331A9C" w:rsidRDefault="00D9724C" w:rsidP="006F5C3D"/>
          <w:p w14:paraId="38249B20" w14:textId="77777777" w:rsidR="00D9724C" w:rsidRPr="00331A9C" w:rsidRDefault="00D9724C" w:rsidP="006F5C3D">
            <w:r w:rsidRPr="00331A9C">
              <w:t xml:space="preserve">A10 </w:t>
            </w:r>
            <w:r w:rsidR="00082DD1">
              <w:t xml:space="preserve">- </w:t>
            </w:r>
            <w:r w:rsidRPr="00331A9C">
              <w:rPr>
                <w:lang w:eastAsia="fr-FR"/>
              </w:rPr>
              <w:t>Mise en jeu d'hypothèses, techniques, environnementales, enveloppe financière, calendrier, phasage chantier….</w:t>
            </w:r>
          </w:p>
          <w:p w14:paraId="6F5FF97B" w14:textId="77777777" w:rsidR="00D9724C" w:rsidRPr="00331A9C" w:rsidRDefault="00D9724C" w:rsidP="006F5C3D"/>
          <w:p w14:paraId="4FF2E23D" w14:textId="77777777" w:rsidR="00D9724C" w:rsidRPr="00E24C48" w:rsidRDefault="00D9724C" w:rsidP="006F5C3D">
            <w:pPr>
              <w:rPr>
                <w:lang w:eastAsia="fr-FR"/>
              </w:rPr>
            </w:pPr>
          </w:p>
        </w:tc>
        <w:tc>
          <w:tcPr>
            <w:tcW w:w="2160" w:type="dxa"/>
            <w:tcBorders>
              <w:bottom w:val="single" w:sz="4" w:space="0" w:color="000000"/>
            </w:tcBorders>
          </w:tcPr>
          <w:p w14:paraId="33DE100F" w14:textId="77777777" w:rsidR="00D9724C" w:rsidRDefault="00D9724C" w:rsidP="006F5C3D"/>
          <w:p w14:paraId="691AD761" w14:textId="77777777" w:rsidR="00D9724C" w:rsidRDefault="00D9724C" w:rsidP="006F5C3D"/>
          <w:p w14:paraId="45C58C77" w14:textId="77777777" w:rsidR="00D9724C" w:rsidRDefault="00D9724C" w:rsidP="006F5C3D">
            <w:r>
              <w:t>• Schémas de scénarios argumentés</w:t>
            </w:r>
          </w:p>
          <w:p w14:paraId="46AA7E1B" w14:textId="77777777" w:rsidR="00D9724C" w:rsidRDefault="00D9724C" w:rsidP="006F5C3D"/>
          <w:p w14:paraId="15B4B996" w14:textId="77777777" w:rsidR="00CE1ADD" w:rsidRDefault="00CE1ADD" w:rsidP="006F5C3D"/>
          <w:p w14:paraId="514078EC" w14:textId="77777777" w:rsidR="00CE1ADD" w:rsidRDefault="00CE1ADD" w:rsidP="006F5C3D"/>
          <w:p w14:paraId="316BCFE0" w14:textId="77777777" w:rsidR="00CE1ADD" w:rsidRPr="006F5C3D" w:rsidRDefault="00CE1ADD" w:rsidP="006F5C3D">
            <w:r w:rsidRPr="006F5C3D">
              <w:t>Tableaux d’analyses comparatives</w:t>
            </w:r>
            <w:r w:rsidR="00202E23" w:rsidRPr="006F5C3D">
              <w:t xml:space="preserve">, </w:t>
            </w:r>
            <w:r w:rsidR="00B162CB" w:rsidRPr="006F5C3D">
              <w:t>outils d’arbitrage pour le maitre d’ouvrage</w:t>
            </w:r>
          </w:p>
        </w:tc>
        <w:tc>
          <w:tcPr>
            <w:tcW w:w="806" w:type="dxa"/>
            <w:tcBorders>
              <w:bottom w:val="single" w:sz="4" w:space="0" w:color="000000"/>
            </w:tcBorders>
          </w:tcPr>
          <w:p w14:paraId="10128B8F" w14:textId="77777777" w:rsidR="00D9724C" w:rsidRPr="00001A9F" w:rsidRDefault="00D9724C" w:rsidP="006F5C3D"/>
        </w:tc>
        <w:tc>
          <w:tcPr>
            <w:tcW w:w="806" w:type="dxa"/>
            <w:tcBorders>
              <w:bottom w:val="single" w:sz="4" w:space="0" w:color="000000"/>
            </w:tcBorders>
          </w:tcPr>
          <w:p w14:paraId="3280B5DB" w14:textId="77777777" w:rsidR="00D9724C" w:rsidRPr="00001A9F" w:rsidRDefault="00D9724C" w:rsidP="006F5C3D"/>
        </w:tc>
        <w:tc>
          <w:tcPr>
            <w:tcW w:w="806" w:type="dxa"/>
            <w:tcBorders>
              <w:bottom w:val="single" w:sz="4" w:space="0" w:color="000000"/>
            </w:tcBorders>
          </w:tcPr>
          <w:p w14:paraId="0ECD6249" w14:textId="77777777" w:rsidR="00D9724C" w:rsidRPr="00001A9F" w:rsidRDefault="00D9724C" w:rsidP="006F5C3D"/>
        </w:tc>
        <w:tc>
          <w:tcPr>
            <w:tcW w:w="822" w:type="dxa"/>
            <w:tcBorders>
              <w:bottom w:val="single" w:sz="4" w:space="0" w:color="000000"/>
            </w:tcBorders>
          </w:tcPr>
          <w:p w14:paraId="7840482F" w14:textId="77777777" w:rsidR="00D9724C" w:rsidRPr="00001A9F" w:rsidRDefault="00D9724C" w:rsidP="006F5C3D"/>
        </w:tc>
        <w:tc>
          <w:tcPr>
            <w:tcW w:w="1440" w:type="dxa"/>
            <w:tcBorders>
              <w:bottom w:val="single" w:sz="4" w:space="0" w:color="000000"/>
            </w:tcBorders>
            <w:shd w:val="clear" w:color="auto" w:fill="auto"/>
          </w:tcPr>
          <w:p w14:paraId="551E1FB8" w14:textId="77777777" w:rsidR="00D9724C" w:rsidRPr="00001A9F" w:rsidRDefault="00D9724C" w:rsidP="006F5C3D"/>
        </w:tc>
      </w:tr>
      <w:tr w:rsidR="00D9724C" w14:paraId="403D38CB" w14:textId="77777777" w:rsidTr="007A1051">
        <w:trPr>
          <w:trHeight w:val="711"/>
        </w:trPr>
        <w:tc>
          <w:tcPr>
            <w:tcW w:w="2268" w:type="dxa"/>
            <w:tcBorders>
              <w:bottom w:val="single" w:sz="4" w:space="0" w:color="000000"/>
            </w:tcBorders>
          </w:tcPr>
          <w:p w14:paraId="2D9B04E6" w14:textId="77777777" w:rsidR="00D9724C" w:rsidRDefault="00D9724C" w:rsidP="006F5C3D">
            <w:pPr>
              <w:rPr>
                <w:lang w:eastAsia="fr-FR"/>
              </w:rPr>
            </w:pPr>
            <w:proofErr w:type="spellStart"/>
            <w:r>
              <w:rPr>
                <w:lang w:eastAsia="fr-FR"/>
              </w:rPr>
              <w:t>Pré-programme</w:t>
            </w:r>
            <w:proofErr w:type="spellEnd"/>
            <w:r>
              <w:rPr>
                <w:lang w:eastAsia="fr-FR"/>
              </w:rPr>
              <w:t xml:space="preserve"> définitif</w:t>
            </w:r>
          </w:p>
          <w:p w14:paraId="2F17C2FF" w14:textId="77777777" w:rsidR="00D9724C" w:rsidRDefault="00D9724C" w:rsidP="006F5C3D">
            <w:pPr>
              <w:rPr>
                <w:lang w:eastAsia="fr-FR"/>
              </w:rPr>
            </w:pPr>
          </w:p>
          <w:p w14:paraId="3DA08981" w14:textId="77777777" w:rsidR="00D9724C" w:rsidRPr="00C92EF8" w:rsidRDefault="00D9724C" w:rsidP="006F5C3D">
            <w:pPr>
              <w:rPr>
                <w:sz w:val="12"/>
              </w:rPr>
            </w:pPr>
            <w:r w:rsidRPr="00331A9C">
              <w:t xml:space="preserve">A11 </w:t>
            </w:r>
            <w:r w:rsidR="00082DD1">
              <w:t xml:space="preserve">- </w:t>
            </w:r>
            <w:r w:rsidRPr="00331A9C">
              <w:t>Aide à la décision et arbitrages, préprogramme définitif</w:t>
            </w:r>
          </w:p>
          <w:p w14:paraId="52C7DDAC" w14:textId="77777777" w:rsidR="00D9724C" w:rsidRDefault="00D9724C" w:rsidP="006F5C3D">
            <w:pPr>
              <w:rPr>
                <w:lang w:eastAsia="fr-FR"/>
              </w:rPr>
            </w:pPr>
          </w:p>
        </w:tc>
        <w:tc>
          <w:tcPr>
            <w:tcW w:w="2160" w:type="dxa"/>
            <w:tcBorders>
              <w:bottom w:val="single" w:sz="4" w:space="0" w:color="000000"/>
            </w:tcBorders>
          </w:tcPr>
          <w:p w14:paraId="588FF815" w14:textId="77777777" w:rsidR="00D9724C" w:rsidRDefault="00D9724C" w:rsidP="006F5C3D"/>
          <w:p w14:paraId="262D2D59" w14:textId="77777777" w:rsidR="00D9724C" w:rsidRDefault="00D9724C" w:rsidP="006F5C3D"/>
          <w:p w14:paraId="2E318281" w14:textId="77777777" w:rsidR="002D5E29" w:rsidRPr="002D5E29" w:rsidRDefault="00D9724C" w:rsidP="006F5C3D">
            <w:pPr>
              <w:rPr>
                <w:color w:val="FF0000"/>
              </w:rPr>
            </w:pPr>
            <w:r>
              <w:t>• Document préprogramme définitif</w:t>
            </w:r>
            <w:r w:rsidR="002D5E29">
              <w:t xml:space="preserve"> / </w:t>
            </w:r>
            <w:r w:rsidR="002D5E29" w:rsidRPr="001D0276">
              <w:t>Note de synthèse du scénario validé</w:t>
            </w:r>
          </w:p>
          <w:p w14:paraId="3C685A2B" w14:textId="77777777" w:rsidR="00D9724C" w:rsidRPr="00001A9F" w:rsidRDefault="00D9724C" w:rsidP="006F5C3D"/>
        </w:tc>
        <w:tc>
          <w:tcPr>
            <w:tcW w:w="806" w:type="dxa"/>
            <w:tcBorders>
              <w:bottom w:val="single" w:sz="4" w:space="0" w:color="000000"/>
            </w:tcBorders>
          </w:tcPr>
          <w:p w14:paraId="0A57EC28" w14:textId="77777777" w:rsidR="00D9724C" w:rsidRPr="00001A9F" w:rsidRDefault="00D9724C" w:rsidP="006F5C3D"/>
        </w:tc>
        <w:tc>
          <w:tcPr>
            <w:tcW w:w="806" w:type="dxa"/>
            <w:tcBorders>
              <w:bottom w:val="single" w:sz="4" w:space="0" w:color="000000"/>
            </w:tcBorders>
          </w:tcPr>
          <w:p w14:paraId="6A0B6769" w14:textId="77777777" w:rsidR="00D9724C" w:rsidRPr="00001A9F" w:rsidRDefault="00D9724C" w:rsidP="006F5C3D"/>
        </w:tc>
        <w:tc>
          <w:tcPr>
            <w:tcW w:w="806" w:type="dxa"/>
            <w:tcBorders>
              <w:bottom w:val="single" w:sz="4" w:space="0" w:color="000000"/>
            </w:tcBorders>
          </w:tcPr>
          <w:p w14:paraId="528B1FC7" w14:textId="77777777" w:rsidR="00D9724C" w:rsidRPr="00001A9F" w:rsidRDefault="00D9724C" w:rsidP="006F5C3D"/>
        </w:tc>
        <w:tc>
          <w:tcPr>
            <w:tcW w:w="822" w:type="dxa"/>
            <w:tcBorders>
              <w:bottom w:val="single" w:sz="4" w:space="0" w:color="000000"/>
            </w:tcBorders>
          </w:tcPr>
          <w:p w14:paraId="3E4F0011" w14:textId="77777777" w:rsidR="00D9724C" w:rsidRPr="00001A9F" w:rsidRDefault="00D9724C" w:rsidP="006F5C3D"/>
        </w:tc>
        <w:tc>
          <w:tcPr>
            <w:tcW w:w="1440" w:type="dxa"/>
            <w:tcBorders>
              <w:bottom w:val="single" w:sz="4" w:space="0" w:color="000000"/>
            </w:tcBorders>
            <w:shd w:val="clear" w:color="auto" w:fill="auto"/>
          </w:tcPr>
          <w:p w14:paraId="77C25FCB" w14:textId="77777777" w:rsidR="00D9724C" w:rsidRPr="00B162CB" w:rsidRDefault="00D9724C" w:rsidP="00807A25">
            <w:pPr>
              <w:ind w:left="0"/>
            </w:pPr>
          </w:p>
          <w:p w14:paraId="76E1E3DB" w14:textId="77777777" w:rsidR="00D9724C" w:rsidRDefault="00D9724C" w:rsidP="006F5C3D">
            <w:r w:rsidRPr="00B162CB">
              <w:t>A11 : obligatoire sur études 1,2</w:t>
            </w:r>
            <w:r w:rsidR="00807A25">
              <w:t xml:space="preserve"> pour un qualifié et 1,2,</w:t>
            </w:r>
            <w:r w:rsidRPr="00B162CB">
              <w:t>3</w:t>
            </w:r>
            <w:r w:rsidR="00807A25">
              <w:t xml:space="preserve"> pour un certifié</w:t>
            </w:r>
          </w:p>
          <w:p w14:paraId="52EF452A" w14:textId="77777777" w:rsidR="00807A25" w:rsidRPr="00275119" w:rsidRDefault="00807A25" w:rsidP="006F5C3D"/>
        </w:tc>
      </w:tr>
      <w:tr w:rsidR="00807A25" w14:paraId="1E5BA5B1" w14:textId="77777777">
        <w:tc>
          <w:tcPr>
            <w:tcW w:w="4428" w:type="dxa"/>
            <w:gridSpan w:val="2"/>
            <w:shd w:val="clear" w:color="auto" w:fill="FF9900"/>
          </w:tcPr>
          <w:p w14:paraId="07B8AA1A" w14:textId="77777777" w:rsidR="00807A25" w:rsidRDefault="00807A25" w:rsidP="00807A25">
            <w:pPr>
              <w:pStyle w:val="Titre3"/>
            </w:pPr>
            <w:r>
              <w:br/>
              <w:t>B • Programme</w:t>
            </w:r>
          </w:p>
        </w:tc>
        <w:tc>
          <w:tcPr>
            <w:tcW w:w="806" w:type="dxa"/>
            <w:shd w:val="clear" w:color="auto" w:fill="FF9900"/>
          </w:tcPr>
          <w:p w14:paraId="52625F91" w14:textId="77777777" w:rsidR="00807A25" w:rsidRDefault="00807A25" w:rsidP="00807A25">
            <w:pPr>
              <w:pStyle w:val="Titre3"/>
            </w:pPr>
            <w:r>
              <w:t>ETUDE N°1</w:t>
            </w:r>
          </w:p>
        </w:tc>
        <w:tc>
          <w:tcPr>
            <w:tcW w:w="806" w:type="dxa"/>
            <w:shd w:val="clear" w:color="auto" w:fill="FF9900"/>
          </w:tcPr>
          <w:p w14:paraId="22F91964" w14:textId="77777777" w:rsidR="00807A25" w:rsidRDefault="00807A25" w:rsidP="00807A25">
            <w:pPr>
              <w:pStyle w:val="Titre3"/>
            </w:pPr>
            <w:r>
              <w:t>ETUDE N°2</w:t>
            </w:r>
          </w:p>
        </w:tc>
        <w:tc>
          <w:tcPr>
            <w:tcW w:w="806" w:type="dxa"/>
            <w:shd w:val="clear" w:color="auto" w:fill="FF9900"/>
          </w:tcPr>
          <w:p w14:paraId="494FD164" w14:textId="77777777" w:rsidR="00807A25" w:rsidRDefault="00807A25" w:rsidP="00807A25">
            <w:pPr>
              <w:pStyle w:val="Titre3"/>
            </w:pPr>
            <w:r>
              <w:t>ETUDE N°3</w:t>
            </w:r>
          </w:p>
        </w:tc>
        <w:tc>
          <w:tcPr>
            <w:tcW w:w="822" w:type="dxa"/>
            <w:shd w:val="clear" w:color="auto" w:fill="FF9900"/>
          </w:tcPr>
          <w:p w14:paraId="1620CEC9" w14:textId="77777777" w:rsidR="00807A25" w:rsidRDefault="00807A25" w:rsidP="00807A25">
            <w:pPr>
              <w:pStyle w:val="Titre3"/>
            </w:pPr>
            <w:r>
              <w:t>ETUDE N°4</w:t>
            </w:r>
          </w:p>
        </w:tc>
        <w:tc>
          <w:tcPr>
            <w:tcW w:w="1440" w:type="dxa"/>
            <w:shd w:val="clear" w:color="auto" w:fill="FF9900"/>
          </w:tcPr>
          <w:p w14:paraId="03A9A640" w14:textId="77777777" w:rsidR="00807A25" w:rsidRPr="00111FB2" w:rsidRDefault="00807A25" w:rsidP="00807A25">
            <w:r w:rsidRPr="000B6D85">
              <w:t xml:space="preserve">Obligatoire </w:t>
            </w:r>
            <w:r w:rsidRPr="001D68F8">
              <w:t xml:space="preserve">dans </w:t>
            </w:r>
            <w:r>
              <w:t>2</w:t>
            </w:r>
            <w:r w:rsidRPr="001D68F8">
              <w:t xml:space="preserve"> dossiers d’études</w:t>
            </w:r>
            <w:r>
              <w:t xml:space="preserve"> pour un qualifié et sur 3 dossiers d’études pour un certifié</w:t>
            </w:r>
          </w:p>
        </w:tc>
      </w:tr>
      <w:tr w:rsidR="00807A25" w14:paraId="345CD103" w14:textId="77777777">
        <w:trPr>
          <w:trHeight w:val="509"/>
        </w:trPr>
        <w:tc>
          <w:tcPr>
            <w:tcW w:w="2268" w:type="dxa"/>
            <w:tcBorders>
              <w:bottom w:val="single" w:sz="4" w:space="0" w:color="000000"/>
            </w:tcBorders>
          </w:tcPr>
          <w:p w14:paraId="3CF032DF" w14:textId="77777777" w:rsidR="00807A25" w:rsidRPr="00001A9F" w:rsidRDefault="00807A25" w:rsidP="00807A25">
            <w:pPr>
              <w:rPr>
                <w:lang w:eastAsia="fr-FR"/>
              </w:rPr>
            </w:pPr>
          </w:p>
          <w:p w14:paraId="65DC57FF" w14:textId="77777777" w:rsidR="00807A25" w:rsidRDefault="00807A25" w:rsidP="00807A25">
            <w:r>
              <w:t>B1 - Programme général </w:t>
            </w:r>
          </w:p>
          <w:p w14:paraId="5128BA50" w14:textId="77777777" w:rsidR="00807A25" w:rsidRDefault="00807A25" w:rsidP="00807A25">
            <w:r>
              <w:t>• objectifs généraux et enjeux de l’opération</w:t>
            </w:r>
          </w:p>
          <w:p w14:paraId="22805F63" w14:textId="77777777" w:rsidR="00807A25" w:rsidRDefault="00807A25" w:rsidP="00807A25">
            <w:r>
              <w:t>• publics / usagers ; effectifs utilisateurs</w:t>
            </w:r>
          </w:p>
          <w:p w14:paraId="31D82804" w14:textId="77777777" w:rsidR="00807A25" w:rsidRDefault="00807A25" w:rsidP="00807A25"/>
          <w:p w14:paraId="4C83ED21" w14:textId="77777777" w:rsidR="00807A25" w:rsidRDefault="00807A25" w:rsidP="00807A25">
            <w:r>
              <w:t>• définition des activités, leurs caractéristiques : fonctionnement, flux, locaux, dimensionnements, exigences principales</w:t>
            </w:r>
          </w:p>
          <w:p w14:paraId="7C2CF65B" w14:textId="77777777" w:rsidR="00807A25" w:rsidRDefault="00807A25" w:rsidP="00807A25"/>
          <w:p w14:paraId="63F40C6C" w14:textId="77777777" w:rsidR="00807A25" w:rsidRDefault="00807A25" w:rsidP="00807A25"/>
          <w:p w14:paraId="248D85BE" w14:textId="77777777" w:rsidR="00807A25" w:rsidRDefault="00807A25" w:rsidP="00807A25">
            <w:r>
              <w:t>B2 - Programmes détaillés : fonctionnel, technique et environnemental</w:t>
            </w:r>
          </w:p>
          <w:p w14:paraId="6450A330" w14:textId="77777777" w:rsidR="00807A25" w:rsidRDefault="00807A25" w:rsidP="00807A25"/>
          <w:p w14:paraId="04914820" w14:textId="77777777" w:rsidR="00807A25" w:rsidRDefault="00807A25" w:rsidP="00807A25"/>
          <w:p w14:paraId="5488A560" w14:textId="77777777" w:rsidR="00807A25" w:rsidRDefault="00807A25" w:rsidP="00807A25">
            <w:r>
              <w:t xml:space="preserve">B3 - Programmes spécifiques : </w:t>
            </w:r>
            <w:proofErr w:type="spellStart"/>
            <w:r>
              <w:t>Space</w:t>
            </w:r>
            <w:proofErr w:type="spellEnd"/>
            <w:r>
              <w:t>-planning, mobilier, équipements spécialisés, signalétique…</w:t>
            </w:r>
          </w:p>
          <w:p w14:paraId="193D4518" w14:textId="77777777" w:rsidR="00807A25" w:rsidRDefault="00807A25" w:rsidP="00807A25"/>
          <w:p w14:paraId="65F79A71" w14:textId="77777777" w:rsidR="00807A25" w:rsidRDefault="00807A25" w:rsidP="00C84487">
            <w:pPr>
              <w:ind w:left="0"/>
            </w:pPr>
          </w:p>
          <w:p w14:paraId="66ECD76F" w14:textId="77777777" w:rsidR="00807A25" w:rsidRDefault="00807A25" w:rsidP="00807A25"/>
          <w:p w14:paraId="2711BD3B" w14:textId="77777777" w:rsidR="00807A25" w:rsidRPr="00001A9F" w:rsidRDefault="00807A25" w:rsidP="00807A25"/>
        </w:tc>
        <w:tc>
          <w:tcPr>
            <w:tcW w:w="2160" w:type="dxa"/>
            <w:tcBorders>
              <w:bottom w:val="single" w:sz="4" w:space="0" w:color="000000"/>
            </w:tcBorders>
          </w:tcPr>
          <w:p w14:paraId="6E95363B" w14:textId="77777777" w:rsidR="00807A25" w:rsidRPr="00001A9F" w:rsidRDefault="00807A25" w:rsidP="00807A25"/>
          <w:p w14:paraId="6D4E5F4E" w14:textId="77777777" w:rsidR="00807A25" w:rsidRDefault="00807A25" w:rsidP="00807A25">
            <w:r>
              <w:t xml:space="preserve">Document programme général et détaillé complet ; </w:t>
            </w:r>
          </w:p>
          <w:p w14:paraId="72AB267F" w14:textId="77777777" w:rsidR="00807A25" w:rsidRDefault="00807A25" w:rsidP="00807A25"/>
          <w:p w14:paraId="2AF0DD62" w14:textId="77777777" w:rsidR="00807A25" w:rsidRDefault="00807A25" w:rsidP="00807A25"/>
          <w:p w14:paraId="7569CD31" w14:textId="77777777" w:rsidR="00807A25" w:rsidRDefault="00807A25" w:rsidP="00807A25"/>
          <w:p w14:paraId="76F1D3C6" w14:textId="77777777" w:rsidR="00807A25" w:rsidRDefault="00807A25" w:rsidP="00807A25"/>
          <w:p w14:paraId="36564040" w14:textId="77777777" w:rsidR="00807A25" w:rsidRDefault="00807A25" w:rsidP="00807A25"/>
          <w:p w14:paraId="25EBB1B1" w14:textId="77777777" w:rsidR="00807A25" w:rsidRDefault="00807A25" w:rsidP="00807A25"/>
          <w:p w14:paraId="5E0C8FFE" w14:textId="77777777" w:rsidR="00807A25" w:rsidRDefault="00807A25" w:rsidP="00807A25"/>
          <w:p w14:paraId="22FCE20F" w14:textId="77777777" w:rsidR="00807A25" w:rsidRDefault="00807A25" w:rsidP="00807A25"/>
          <w:p w14:paraId="5A792AAC" w14:textId="77777777" w:rsidR="00807A25" w:rsidRDefault="00807A25" w:rsidP="00807A25"/>
          <w:p w14:paraId="7566DE6D" w14:textId="77777777" w:rsidR="00807A25" w:rsidRDefault="00807A25" w:rsidP="00807A25"/>
          <w:p w14:paraId="066FE28E" w14:textId="77777777" w:rsidR="00807A25" w:rsidRDefault="00807A25" w:rsidP="00807A25"/>
          <w:p w14:paraId="0D5304E1" w14:textId="77777777" w:rsidR="00807A25" w:rsidRDefault="00807A25" w:rsidP="00807A25">
            <w:r w:rsidRPr="00077602">
              <w:t>Eléments techniques généraux et</w:t>
            </w:r>
            <w:r>
              <w:t xml:space="preserve"> f</w:t>
            </w:r>
            <w:r w:rsidRPr="007358AD">
              <w:t>iches techniques par locaux</w:t>
            </w:r>
          </w:p>
          <w:p w14:paraId="44EEF46B" w14:textId="77777777" w:rsidR="00807A25" w:rsidRDefault="00807A25" w:rsidP="00807A25"/>
          <w:p w14:paraId="1E238E0E" w14:textId="77777777" w:rsidR="00807A25" w:rsidRDefault="00807A25" w:rsidP="00807A25"/>
          <w:p w14:paraId="550D791D" w14:textId="77777777" w:rsidR="00807A25" w:rsidRDefault="00807A25" w:rsidP="00807A25">
            <w:r>
              <w:t xml:space="preserve">Programmes spécifiques </w:t>
            </w:r>
            <w:r w:rsidRPr="001D0276">
              <w:t>détaillés le cas échéant</w:t>
            </w:r>
          </w:p>
          <w:p w14:paraId="00EC3910" w14:textId="77777777" w:rsidR="00807A25" w:rsidRPr="007358AD" w:rsidRDefault="00807A25" w:rsidP="00807A25"/>
        </w:tc>
        <w:tc>
          <w:tcPr>
            <w:tcW w:w="806" w:type="dxa"/>
            <w:tcBorders>
              <w:bottom w:val="single" w:sz="4" w:space="0" w:color="000000"/>
            </w:tcBorders>
          </w:tcPr>
          <w:p w14:paraId="0155C108" w14:textId="77777777" w:rsidR="00807A25" w:rsidRPr="00001A9F" w:rsidRDefault="00807A25" w:rsidP="00807A25"/>
        </w:tc>
        <w:tc>
          <w:tcPr>
            <w:tcW w:w="806" w:type="dxa"/>
            <w:tcBorders>
              <w:bottom w:val="single" w:sz="4" w:space="0" w:color="000000"/>
            </w:tcBorders>
          </w:tcPr>
          <w:p w14:paraId="51DAF572" w14:textId="77777777" w:rsidR="00807A25" w:rsidRPr="00001A9F" w:rsidRDefault="00807A25" w:rsidP="00807A25"/>
        </w:tc>
        <w:tc>
          <w:tcPr>
            <w:tcW w:w="806" w:type="dxa"/>
            <w:tcBorders>
              <w:bottom w:val="single" w:sz="4" w:space="0" w:color="000000"/>
            </w:tcBorders>
          </w:tcPr>
          <w:p w14:paraId="5806FBD3" w14:textId="77777777" w:rsidR="00807A25" w:rsidRPr="00001A9F" w:rsidRDefault="00807A25" w:rsidP="00807A25"/>
        </w:tc>
        <w:tc>
          <w:tcPr>
            <w:tcW w:w="822" w:type="dxa"/>
            <w:tcBorders>
              <w:bottom w:val="single" w:sz="4" w:space="0" w:color="000000"/>
            </w:tcBorders>
          </w:tcPr>
          <w:p w14:paraId="1EF7C457" w14:textId="77777777" w:rsidR="00807A25" w:rsidRPr="00001A9F" w:rsidRDefault="00807A25" w:rsidP="00807A25"/>
        </w:tc>
        <w:tc>
          <w:tcPr>
            <w:tcW w:w="1440" w:type="dxa"/>
            <w:tcBorders>
              <w:bottom w:val="single" w:sz="4" w:space="0" w:color="000000"/>
            </w:tcBorders>
          </w:tcPr>
          <w:p w14:paraId="22340CA8" w14:textId="77777777" w:rsidR="00807A25" w:rsidRDefault="00807A25" w:rsidP="00807A25"/>
          <w:p w14:paraId="41D654B6" w14:textId="77777777" w:rsidR="00807A25" w:rsidRPr="00B162CB" w:rsidRDefault="00807A25" w:rsidP="00807A25">
            <w:r w:rsidRPr="00B162CB">
              <w:t>B1 : obligatoire</w:t>
            </w:r>
          </w:p>
          <w:p w14:paraId="567C8F20" w14:textId="77777777" w:rsidR="00807A25" w:rsidRDefault="00807A25" w:rsidP="00807A25"/>
          <w:p w14:paraId="038BA3A2" w14:textId="77777777" w:rsidR="00807A25" w:rsidRDefault="00807A25" w:rsidP="00807A25"/>
          <w:p w14:paraId="1F112BA3" w14:textId="77777777" w:rsidR="00807A25" w:rsidRDefault="00807A25" w:rsidP="00807A25"/>
          <w:p w14:paraId="70C3BF03" w14:textId="77777777" w:rsidR="00807A25" w:rsidRDefault="00807A25" w:rsidP="00807A25"/>
          <w:p w14:paraId="2083DC24" w14:textId="77777777" w:rsidR="00807A25" w:rsidRDefault="00807A25" w:rsidP="00807A25"/>
          <w:p w14:paraId="7DA102E7" w14:textId="77777777" w:rsidR="00807A25" w:rsidRDefault="00807A25" w:rsidP="00807A25"/>
          <w:p w14:paraId="24F9501B" w14:textId="77777777" w:rsidR="00807A25" w:rsidRDefault="00807A25" w:rsidP="00807A25"/>
          <w:p w14:paraId="0B82DCC6" w14:textId="77777777" w:rsidR="00807A25" w:rsidRDefault="00807A25" w:rsidP="00807A25"/>
          <w:p w14:paraId="365C5DEA" w14:textId="77777777" w:rsidR="00807A25" w:rsidRDefault="00807A25" w:rsidP="00807A25"/>
          <w:p w14:paraId="108BA683" w14:textId="77777777" w:rsidR="00807A25" w:rsidRDefault="00807A25" w:rsidP="00807A25"/>
          <w:p w14:paraId="587FB486" w14:textId="77777777" w:rsidR="00807A25" w:rsidRPr="00B162CB" w:rsidRDefault="00807A25" w:rsidP="00807A25">
            <w:r w:rsidRPr="00B162CB">
              <w:t>B2 : obligatoire</w:t>
            </w:r>
          </w:p>
          <w:p w14:paraId="363D56B7" w14:textId="77777777" w:rsidR="00807A25" w:rsidRDefault="00807A25" w:rsidP="00807A25"/>
          <w:p w14:paraId="6A3482BE" w14:textId="77777777" w:rsidR="00807A25" w:rsidRDefault="00807A25" w:rsidP="00807A25"/>
          <w:p w14:paraId="7B88B22C" w14:textId="77777777" w:rsidR="00807A25" w:rsidRDefault="00807A25" w:rsidP="00807A25"/>
          <w:p w14:paraId="46284B8D" w14:textId="77777777" w:rsidR="00807A25" w:rsidRDefault="00807A25" w:rsidP="00807A25"/>
          <w:p w14:paraId="12E74CF2" w14:textId="77777777" w:rsidR="00807A25" w:rsidRDefault="00807A25" w:rsidP="00807A25"/>
          <w:p w14:paraId="4E7FA8E5" w14:textId="77777777" w:rsidR="00807A25" w:rsidRDefault="00807A25" w:rsidP="00807A25"/>
          <w:p w14:paraId="127F2FE3" w14:textId="77777777" w:rsidR="00807A25" w:rsidRPr="00B162CB" w:rsidRDefault="00807A25" w:rsidP="00807A25">
            <w:r w:rsidRPr="00B162CB">
              <w:t>B3 : Facultatif</w:t>
            </w:r>
          </w:p>
        </w:tc>
      </w:tr>
      <w:tr w:rsidR="00807A25" w14:paraId="0B35A30B" w14:textId="77777777">
        <w:tc>
          <w:tcPr>
            <w:tcW w:w="4428" w:type="dxa"/>
            <w:gridSpan w:val="2"/>
            <w:shd w:val="clear" w:color="auto" w:fill="FF9900"/>
          </w:tcPr>
          <w:p w14:paraId="67CB26BF" w14:textId="77777777" w:rsidR="00807A25" w:rsidRDefault="00807A25" w:rsidP="00807A25">
            <w:pPr>
              <w:pStyle w:val="Titre3"/>
            </w:pPr>
            <w:r>
              <w:t>C • Adéquation programme /projet en phase concours – commission technique de concours</w:t>
            </w:r>
          </w:p>
        </w:tc>
        <w:tc>
          <w:tcPr>
            <w:tcW w:w="806" w:type="dxa"/>
            <w:shd w:val="clear" w:color="auto" w:fill="FF9900"/>
          </w:tcPr>
          <w:p w14:paraId="779A523D" w14:textId="77777777" w:rsidR="00807A25" w:rsidRDefault="00807A25" w:rsidP="00807A25">
            <w:pPr>
              <w:pStyle w:val="Titre3"/>
            </w:pPr>
            <w:r>
              <w:t>ETUDE N°1</w:t>
            </w:r>
          </w:p>
        </w:tc>
        <w:tc>
          <w:tcPr>
            <w:tcW w:w="806" w:type="dxa"/>
            <w:shd w:val="clear" w:color="auto" w:fill="FF9900"/>
          </w:tcPr>
          <w:p w14:paraId="7651DABA" w14:textId="77777777" w:rsidR="00807A25" w:rsidRDefault="00807A25" w:rsidP="00807A25">
            <w:pPr>
              <w:pStyle w:val="Titre3"/>
            </w:pPr>
            <w:r>
              <w:t>ETUDE N°2</w:t>
            </w:r>
          </w:p>
        </w:tc>
        <w:tc>
          <w:tcPr>
            <w:tcW w:w="806" w:type="dxa"/>
            <w:shd w:val="clear" w:color="auto" w:fill="FF9900"/>
          </w:tcPr>
          <w:p w14:paraId="3D41196A" w14:textId="77777777" w:rsidR="00807A25" w:rsidRDefault="00807A25" w:rsidP="00807A25">
            <w:pPr>
              <w:pStyle w:val="Titre3"/>
            </w:pPr>
            <w:r>
              <w:t>ETUDE N°3</w:t>
            </w:r>
          </w:p>
        </w:tc>
        <w:tc>
          <w:tcPr>
            <w:tcW w:w="822" w:type="dxa"/>
            <w:shd w:val="clear" w:color="auto" w:fill="FF9900"/>
          </w:tcPr>
          <w:p w14:paraId="0578DD7D" w14:textId="77777777" w:rsidR="00807A25" w:rsidRDefault="00807A25" w:rsidP="00807A25">
            <w:pPr>
              <w:pStyle w:val="Titre3"/>
            </w:pPr>
            <w:r>
              <w:t>ETUDE N°4</w:t>
            </w:r>
          </w:p>
        </w:tc>
        <w:tc>
          <w:tcPr>
            <w:tcW w:w="1440" w:type="dxa"/>
            <w:shd w:val="clear" w:color="auto" w:fill="FF9900"/>
          </w:tcPr>
          <w:p w14:paraId="08D5C00F" w14:textId="77777777" w:rsidR="00807A25" w:rsidRPr="00111FB2" w:rsidRDefault="00807A25" w:rsidP="00807A25">
            <w:r w:rsidRPr="00111FB2">
              <w:t xml:space="preserve">Obligatoire sur </w:t>
            </w:r>
            <w:r>
              <w:t>1</w:t>
            </w:r>
            <w:r w:rsidRPr="00111FB2">
              <w:t xml:space="preserve"> étude </w:t>
            </w:r>
          </w:p>
        </w:tc>
      </w:tr>
      <w:tr w:rsidR="00807A25" w14:paraId="33C4AAC9" w14:textId="77777777">
        <w:trPr>
          <w:trHeight w:val="509"/>
        </w:trPr>
        <w:tc>
          <w:tcPr>
            <w:tcW w:w="2268" w:type="dxa"/>
            <w:tcBorders>
              <w:bottom w:val="single" w:sz="4" w:space="0" w:color="000000"/>
            </w:tcBorders>
          </w:tcPr>
          <w:p w14:paraId="23BC9B30" w14:textId="77777777" w:rsidR="00807A25" w:rsidRPr="00001A9F" w:rsidRDefault="00807A25" w:rsidP="00807A25">
            <w:pPr>
              <w:rPr>
                <w:lang w:eastAsia="fr-FR"/>
              </w:rPr>
            </w:pPr>
          </w:p>
          <w:p w14:paraId="159A5123" w14:textId="77777777" w:rsidR="00807A25" w:rsidRPr="008873B5" w:rsidRDefault="00807A25" w:rsidP="00807A25">
            <w:r w:rsidRPr="008873B5">
              <w:t xml:space="preserve">C1 </w:t>
            </w:r>
            <w:r>
              <w:t xml:space="preserve">- </w:t>
            </w:r>
            <w:r w:rsidRPr="008873B5">
              <w:t>Adéquation programme / projet en phase concours (niveau esquisse) /hors analyse économique</w:t>
            </w:r>
          </w:p>
          <w:p w14:paraId="5C27773E" w14:textId="77777777" w:rsidR="00807A25" w:rsidRDefault="00807A25" w:rsidP="00807A25"/>
          <w:p w14:paraId="711662F5" w14:textId="77777777" w:rsidR="00807A25" w:rsidRDefault="00807A25" w:rsidP="00807A25"/>
          <w:p w14:paraId="02DF3E41" w14:textId="77777777" w:rsidR="00807A25" w:rsidRPr="008873B5" w:rsidRDefault="00807A25" w:rsidP="00807A25"/>
          <w:p w14:paraId="4963F0CB" w14:textId="77777777" w:rsidR="00807A25" w:rsidRPr="008873B5" w:rsidRDefault="00807A25" w:rsidP="00807A25">
            <w:r w:rsidRPr="008873B5">
              <w:t xml:space="preserve">C2 </w:t>
            </w:r>
            <w:r>
              <w:t xml:space="preserve">- </w:t>
            </w:r>
            <w:r w:rsidRPr="008873B5">
              <w:t xml:space="preserve">Réalisation du document de synthèse d’une commission technique de concours destinée à un jury de concours, réunissant/synthétisant les </w:t>
            </w:r>
            <w:r w:rsidRPr="008873B5">
              <w:lastRenderedPageBreak/>
              <w:t>analyses des divers partenaires de la commission technique</w:t>
            </w:r>
          </w:p>
          <w:p w14:paraId="1A1989E5" w14:textId="77777777" w:rsidR="00807A25" w:rsidRDefault="00807A25" w:rsidP="00807A25"/>
          <w:p w14:paraId="2463E9E7" w14:textId="77777777" w:rsidR="00807A25" w:rsidRDefault="00807A25" w:rsidP="00807A25"/>
          <w:p w14:paraId="2811042F" w14:textId="77777777" w:rsidR="00807A25" w:rsidRDefault="00807A25" w:rsidP="00807A25">
            <w:r w:rsidRPr="007A2306">
              <w:t>C3</w:t>
            </w:r>
            <w:r>
              <w:t xml:space="preserve"> -</w:t>
            </w:r>
            <w:r w:rsidRPr="007A2306">
              <w:t xml:space="preserve"> Synthèse des recommandations de la CT en vue de la mise au point de l’esquisse dans le cadre de la négociation du contrat de MŒ. Assistance à la mise au point de l’Esquisse</w:t>
            </w:r>
          </w:p>
          <w:p w14:paraId="2FDA3A92" w14:textId="77777777" w:rsidR="00807A25" w:rsidRPr="007A2306" w:rsidRDefault="00807A25" w:rsidP="00807A25"/>
          <w:p w14:paraId="6205AF0E" w14:textId="77777777" w:rsidR="00807A25" w:rsidRPr="00001A9F" w:rsidRDefault="00807A25" w:rsidP="00807A25"/>
        </w:tc>
        <w:tc>
          <w:tcPr>
            <w:tcW w:w="2160" w:type="dxa"/>
            <w:tcBorders>
              <w:bottom w:val="single" w:sz="4" w:space="0" w:color="000000"/>
            </w:tcBorders>
          </w:tcPr>
          <w:p w14:paraId="0F1998E3" w14:textId="77777777" w:rsidR="00807A25" w:rsidRPr="00001A9F" w:rsidRDefault="00807A25" w:rsidP="00807A25"/>
          <w:p w14:paraId="640AE60C" w14:textId="77777777" w:rsidR="00807A25" w:rsidRPr="00111FB2" w:rsidRDefault="00807A25" w:rsidP="00807A25">
            <w:r w:rsidRPr="00111FB2">
              <w:t xml:space="preserve">Documents finalisés avec analyses comparées des projets </w:t>
            </w:r>
          </w:p>
          <w:p w14:paraId="1128534C" w14:textId="77777777" w:rsidR="00807A25" w:rsidRPr="00111FB2" w:rsidRDefault="00807A25" w:rsidP="00807A25">
            <w:r w:rsidRPr="00111FB2">
              <w:t>- Analyse détaillée</w:t>
            </w:r>
          </w:p>
          <w:p w14:paraId="53104487" w14:textId="77777777" w:rsidR="00807A25" w:rsidRDefault="00807A25" w:rsidP="00807A25"/>
          <w:p w14:paraId="3221D88B" w14:textId="77777777" w:rsidR="00807A25" w:rsidRDefault="00807A25" w:rsidP="00807A25"/>
          <w:p w14:paraId="577D1CBE" w14:textId="77777777" w:rsidR="00807A25" w:rsidRDefault="00807A25" w:rsidP="00807A25"/>
          <w:p w14:paraId="75C49377" w14:textId="77777777" w:rsidR="00807A25" w:rsidRDefault="00807A25" w:rsidP="00807A25">
            <w:r w:rsidRPr="00111FB2">
              <w:t>- document de synthèse de la commission technique</w:t>
            </w:r>
          </w:p>
          <w:p w14:paraId="115A3265" w14:textId="77777777" w:rsidR="00807A25" w:rsidRPr="00111FB2" w:rsidRDefault="00807A25" w:rsidP="00807A25"/>
          <w:p w14:paraId="4C4C1166" w14:textId="77777777" w:rsidR="00807A25" w:rsidRDefault="00807A25" w:rsidP="00807A25">
            <w:r w:rsidRPr="00001A9F">
              <w:t xml:space="preserve"> </w:t>
            </w:r>
          </w:p>
          <w:p w14:paraId="1D44658D" w14:textId="77777777" w:rsidR="00807A25" w:rsidRDefault="00807A25" w:rsidP="00807A25"/>
          <w:p w14:paraId="63F8907C" w14:textId="77777777" w:rsidR="00807A25" w:rsidRDefault="00807A25" w:rsidP="00807A25"/>
          <w:p w14:paraId="51CBE313" w14:textId="77777777" w:rsidR="00807A25" w:rsidRDefault="00807A25" w:rsidP="00807A25"/>
          <w:p w14:paraId="15D33DAD" w14:textId="77777777" w:rsidR="00807A25" w:rsidRDefault="00807A25" w:rsidP="00807A25"/>
          <w:p w14:paraId="63F1CD4B" w14:textId="77777777" w:rsidR="00807A25" w:rsidRDefault="00807A25" w:rsidP="00807A25"/>
          <w:p w14:paraId="4E5D9FF8" w14:textId="77777777" w:rsidR="00807A25" w:rsidRDefault="00807A25" w:rsidP="00807A25"/>
          <w:p w14:paraId="2BF16B58" w14:textId="77777777" w:rsidR="00807A25" w:rsidRDefault="00807A25" w:rsidP="00C84487">
            <w:pPr>
              <w:ind w:left="0"/>
            </w:pPr>
          </w:p>
          <w:p w14:paraId="67AFD446" w14:textId="77777777" w:rsidR="00807A25" w:rsidRPr="007A2306" w:rsidRDefault="00807A25" w:rsidP="00807A25">
            <w:r w:rsidRPr="007A2306">
              <w:t>• Synthèse des recommandations de la CT en vue de la mise au point de l’esquisse dans le cadre de la négociation du contrat de MŒ.</w:t>
            </w:r>
          </w:p>
          <w:p w14:paraId="5F6F824E" w14:textId="77777777" w:rsidR="00807A25" w:rsidRPr="00001A9F" w:rsidRDefault="00807A25" w:rsidP="00807A25"/>
        </w:tc>
        <w:tc>
          <w:tcPr>
            <w:tcW w:w="806" w:type="dxa"/>
            <w:tcBorders>
              <w:bottom w:val="single" w:sz="4" w:space="0" w:color="000000"/>
            </w:tcBorders>
          </w:tcPr>
          <w:p w14:paraId="53E6D45C" w14:textId="77777777" w:rsidR="00807A25" w:rsidRPr="00001A9F" w:rsidRDefault="00807A25" w:rsidP="00807A25"/>
        </w:tc>
        <w:tc>
          <w:tcPr>
            <w:tcW w:w="806" w:type="dxa"/>
            <w:tcBorders>
              <w:bottom w:val="single" w:sz="4" w:space="0" w:color="000000"/>
            </w:tcBorders>
          </w:tcPr>
          <w:p w14:paraId="596DA815" w14:textId="77777777" w:rsidR="00807A25" w:rsidRPr="00001A9F" w:rsidRDefault="00807A25" w:rsidP="00807A25"/>
        </w:tc>
        <w:tc>
          <w:tcPr>
            <w:tcW w:w="806" w:type="dxa"/>
            <w:tcBorders>
              <w:bottom w:val="single" w:sz="4" w:space="0" w:color="000000"/>
            </w:tcBorders>
          </w:tcPr>
          <w:p w14:paraId="5ED62596" w14:textId="77777777" w:rsidR="00807A25" w:rsidRPr="00001A9F" w:rsidRDefault="00807A25" w:rsidP="00807A25"/>
        </w:tc>
        <w:tc>
          <w:tcPr>
            <w:tcW w:w="822" w:type="dxa"/>
            <w:tcBorders>
              <w:bottom w:val="single" w:sz="4" w:space="0" w:color="000000"/>
            </w:tcBorders>
          </w:tcPr>
          <w:p w14:paraId="586CE447" w14:textId="77777777" w:rsidR="00807A25" w:rsidRPr="00001A9F" w:rsidRDefault="00807A25" w:rsidP="00807A25"/>
        </w:tc>
        <w:tc>
          <w:tcPr>
            <w:tcW w:w="1440" w:type="dxa"/>
            <w:tcBorders>
              <w:bottom w:val="single" w:sz="4" w:space="0" w:color="000000"/>
            </w:tcBorders>
          </w:tcPr>
          <w:p w14:paraId="647E4A23" w14:textId="77777777" w:rsidR="00807A25" w:rsidRPr="00331A9C" w:rsidRDefault="00807A25" w:rsidP="00807A25"/>
          <w:p w14:paraId="5BEF1274" w14:textId="77777777" w:rsidR="00807A25" w:rsidRDefault="00807A25" w:rsidP="00807A25"/>
          <w:p w14:paraId="7DA3E200" w14:textId="77777777" w:rsidR="00807A25" w:rsidRDefault="00807A25" w:rsidP="00807A25"/>
          <w:p w14:paraId="13220F7E" w14:textId="77777777" w:rsidR="00807A25" w:rsidRDefault="00807A25" w:rsidP="00807A25"/>
          <w:p w14:paraId="1CB9010F" w14:textId="77777777" w:rsidR="00807A25" w:rsidRPr="00331A9C" w:rsidRDefault="00807A25" w:rsidP="00807A25"/>
          <w:p w14:paraId="006A5D57" w14:textId="77777777" w:rsidR="00807A25" w:rsidRDefault="00807A25" w:rsidP="00807A25"/>
          <w:p w14:paraId="0B8B91A0" w14:textId="77777777" w:rsidR="00807A25" w:rsidRDefault="00807A25" w:rsidP="00807A25"/>
          <w:p w14:paraId="045E5164" w14:textId="77777777" w:rsidR="00807A25" w:rsidRDefault="00807A25" w:rsidP="00807A25"/>
          <w:p w14:paraId="31651307" w14:textId="77777777" w:rsidR="00807A25" w:rsidRDefault="00807A25" w:rsidP="00807A25"/>
          <w:p w14:paraId="0D97BD63" w14:textId="77777777" w:rsidR="00807A25" w:rsidRDefault="00807A25" w:rsidP="00807A25"/>
          <w:p w14:paraId="114945E3" w14:textId="77777777" w:rsidR="00807A25" w:rsidRDefault="00807A25" w:rsidP="00807A25"/>
          <w:p w14:paraId="430AD92A" w14:textId="77777777" w:rsidR="00807A25" w:rsidRDefault="00807A25" w:rsidP="00807A25"/>
          <w:p w14:paraId="1239EB3A" w14:textId="77777777" w:rsidR="00807A25" w:rsidRDefault="00807A25" w:rsidP="00807A25"/>
          <w:p w14:paraId="5301CC76" w14:textId="77777777" w:rsidR="00807A25" w:rsidRPr="00331A9C" w:rsidRDefault="00807A25" w:rsidP="00807A25"/>
          <w:p w14:paraId="070DB425" w14:textId="77777777" w:rsidR="00807A25" w:rsidRPr="007A2306" w:rsidRDefault="00807A25" w:rsidP="00807A25"/>
        </w:tc>
      </w:tr>
      <w:tr w:rsidR="00807A25" w14:paraId="2945FC9C" w14:textId="77777777">
        <w:tc>
          <w:tcPr>
            <w:tcW w:w="4428" w:type="dxa"/>
            <w:gridSpan w:val="2"/>
            <w:shd w:val="clear" w:color="auto" w:fill="FF9900"/>
          </w:tcPr>
          <w:p w14:paraId="1AD8B577" w14:textId="77777777" w:rsidR="00807A25" w:rsidRDefault="00807A25" w:rsidP="00807A25">
            <w:pPr>
              <w:pStyle w:val="Titre3"/>
            </w:pPr>
            <w:r>
              <w:lastRenderedPageBreak/>
              <w:t>D • Adéquation programme /projet en phase post concours – suivi de projet en phase avant-projet</w:t>
            </w:r>
          </w:p>
        </w:tc>
        <w:tc>
          <w:tcPr>
            <w:tcW w:w="806" w:type="dxa"/>
            <w:shd w:val="clear" w:color="auto" w:fill="FF9900"/>
          </w:tcPr>
          <w:p w14:paraId="06B664E9" w14:textId="77777777" w:rsidR="00807A25" w:rsidRDefault="00807A25" w:rsidP="00807A25">
            <w:pPr>
              <w:pStyle w:val="Titre3"/>
            </w:pPr>
            <w:r>
              <w:t>ETUDE N°1</w:t>
            </w:r>
          </w:p>
        </w:tc>
        <w:tc>
          <w:tcPr>
            <w:tcW w:w="806" w:type="dxa"/>
            <w:shd w:val="clear" w:color="auto" w:fill="FF9900"/>
          </w:tcPr>
          <w:p w14:paraId="1E49E77C" w14:textId="77777777" w:rsidR="00807A25" w:rsidRDefault="00807A25" w:rsidP="00807A25">
            <w:pPr>
              <w:pStyle w:val="Titre3"/>
            </w:pPr>
            <w:r>
              <w:t>ETUDE N°2</w:t>
            </w:r>
          </w:p>
        </w:tc>
        <w:tc>
          <w:tcPr>
            <w:tcW w:w="806" w:type="dxa"/>
            <w:shd w:val="clear" w:color="auto" w:fill="FF9900"/>
          </w:tcPr>
          <w:p w14:paraId="1442334D" w14:textId="77777777" w:rsidR="00807A25" w:rsidRDefault="00807A25" w:rsidP="00807A25">
            <w:pPr>
              <w:pStyle w:val="Titre3"/>
            </w:pPr>
            <w:r>
              <w:t>ETUDE N°3</w:t>
            </w:r>
          </w:p>
        </w:tc>
        <w:tc>
          <w:tcPr>
            <w:tcW w:w="822" w:type="dxa"/>
            <w:shd w:val="clear" w:color="auto" w:fill="FF9900"/>
          </w:tcPr>
          <w:p w14:paraId="4AB6CDBD" w14:textId="77777777" w:rsidR="00807A25" w:rsidRDefault="00807A25" w:rsidP="00807A25">
            <w:pPr>
              <w:pStyle w:val="Titre3"/>
            </w:pPr>
            <w:r>
              <w:t>ETUDE N°4</w:t>
            </w:r>
          </w:p>
        </w:tc>
        <w:tc>
          <w:tcPr>
            <w:tcW w:w="1440" w:type="dxa"/>
            <w:shd w:val="clear" w:color="auto" w:fill="FF9900"/>
          </w:tcPr>
          <w:p w14:paraId="61FFB169" w14:textId="77777777" w:rsidR="00807A25" w:rsidRPr="00111FB2" w:rsidRDefault="00807A25" w:rsidP="00807A25">
            <w:r w:rsidRPr="00111FB2">
              <w:t xml:space="preserve">Obligatoire sur </w:t>
            </w:r>
            <w:r>
              <w:t>1</w:t>
            </w:r>
            <w:r w:rsidRPr="00111FB2">
              <w:t xml:space="preserve"> étude </w:t>
            </w:r>
            <w:r>
              <w:t>parmi les 3 ou 4 études</w:t>
            </w:r>
          </w:p>
        </w:tc>
      </w:tr>
      <w:tr w:rsidR="00807A25" w:rsidRPr="00001A9F" w14:paraId="538EE2E3" w14:textId="77777777">
        <w:trPr>
          <w:trHeight w:val="509"/>
        </w:trPr>
        <w:tc>
          <w:tcPr>
            <w:tcW w:w="2268" w:type="dxa"/>
            <w:tcBorders>
              <w:bottom w:val="single" w:sz="4" w:space="0" w:color="000000"/>
            </w:tcBorders>
          </w:tcPr>
          <w:p w14:paraId="7CF8C2FC" w14:textId="77777777" w:rsidR="00807A25" w:rsidRDefault="00807A25" w:rsidP="00807A25">
            <w:pPr>
              <w:rPr>
                <w:lang w:eastAsia="fr-FR"/>
              </w:rPr>
            </w:pPr>
          </w:p>
          <w:p w14:paraId="6E5D4756" w14:textId="77777777" w:rsidR="00807A25" w:rsidRPr="00392565" w:rsidRDefault="00807A25" w:rsidP="00807A25">
            <w:pPr>
              <w:rPr>
                <w:lang w:eastAsia="fr-FR"/>
              </w:rPr>
            </w:pPr>
            <w:r w:rsidRPr="00392565">
              <w:rPr>
                <w:lang w:eastAsia="fr-FR"/>
              </w:rPr>
              <w:t>Esquisse</w:t>
            </w:r>
            <w:r>
              <w:rPr>
                <w:lang w:eastAsia="fr-FR"/>
              </w:rPr>
              <w:t> :</w:t>
            </w:r>
          </w:p>
          <w:p w14:paraId="0B86AFF2" w14:textId="77777777" w:rsidR="00807A25" w:rsidRDefault="00807A25" w:rsidP="00807A25">
            <w:pPr>
              <w:rPr>
                <w:lang w:eastAsia="fr-FR"/>
              </w:rPr>
            </w:pPr>
          </w:p>
          <w:p w14:paraId="49189A93" w14:textId="77777777" w:rsidR="00807A25" w:rsidRPr="00001A9F" w:rsidRDefault="00807A25" w:rsidP="00807A25">
            <w:r w:rsidRPr="00331A9C">
              <w:t>D1</w:t>
            </w:r>
            <w:r w:rsidRPr="00111FB2">
              <w:t xml:space="preserve"> </w:t>
            </w:r>
            <w:r>
              <w:t>-</w:t>
            </w:r>
            <w:r w:rsidRPr="00111FB2">
              <w:t xml:space="preserve"> </w:t>
            </w:r>
            <w:r w:rsidRPr="00392565">
              <w:t>Synthèse des recommandations en vue de la mise au point de l’esquisse dans le cadre de la négociation du contrat de MŒ.</w:t>
            </w:r>
            <w:r>
              <w:t xml:space="preserve"> Assistance à la mise au point de l’Esquisse</w:t>
            </w:r>
          </w:p>
        </w:tc>
        <w:tc>
          <w:tcPr>
            <w:tcW w:w="2160" w:type="dxa"/>
            <w:tcBorders>
              <w:bottom w:val="single" w:sz="4" w:space="0" w:color="000000"/>
            </w:tcBorders>
          </w:tcPr>
          <w:p w14:paraId="4FEED411" w14:textId="77777777" w:rsidR="00807A25" w:rsidRDefault="00807A25" w:rsidP="00807A25"/>
          <w:p w14:paraId="184A61C7" w14:textId="77777777" w:rsidR="00807A25" w:rsidRDefault="00807A25" w:rsidP="00807A25"/>
          <w:p w14:paraId="7895BB59" w14:textId="77777777" w:rsidR="00807A25" w:rsidRDefault="00807A25" w:rsidP="00807A25"/>
          <w:p w14:paraId="23413E0B" w14:textId="77777777" w:rsidR="00807A25" w:rsidRPr="00111FB2" w:rsidRDefault="00807A25" w:rsidP="00807A25">
            <w:r w:rsidRPr="00111FB2">
              <w:t xml:space="preserve">• </w:t>
            </w:r>
            <w:r w:rsidRPr="00392565">
              <w:t>Synthèse des recommandations en vue de la mise au point de l’esquisse dans le cadre de la négociation du contrat de MŒ.</w:t>
            </w:r>
          </w:p>
          <w:p w14:paraId="18F5F774" w14:textId="77777777" w:rsidR="00807A25" w:rsidRDefault="00807A25" w:rsidP="00807A25"/>
          <w:p w14:paraId="2F22CD3F" w14:textId="77777777" w:rsidR="00807A25" w:rsidRDefault="00807A25" w:rsidP="00807A25"/>
          <w:p w14:paraId="6528B4E3" w14:textId="77777777" w:rsidR="00807A25" w:rsidRDefault="00807A25" w:rsidP="00807A25"/>
          <w:p w14:paraId="65B061D9" w14:textId="77777777" w:rsidR="00807A25" w:rsidRPr="00392565" w:rsidRDefault="00807A25" w:rsidP="00807A25"/>
        </w:tc>
        <w:tc>
          <w:tcPr>
            <w:tcW w:w="806" w:type="dxa"/>
            <w:tcBorders>
              <w:bottom w:val="single" w:sz="4" w:space="0" w:color="000000"/>
            </w:tcBorders>
          </w:tcPr>
          <w:p w14:paraId="3AA6A590" w14:textId="77777777" w:rsidR="00807A25" w:rsidRPr="00001A9F" w:rsidRDefault="00807A25" w:rsidP="00807A25"/>
        </w:tc>
        <w:tc>
          <w:tcPr>
            <w:tcW w:w="806" w:type="dxa"/>
            <w:tcBorders>
              <w:bottom w:val="single" w:sz="4" w:space="0" w:color="000000"/>
            </w:tcBorders>
          </w:tcPr>
          <w:p w14:paraId="262A5616" w14:textId="77777777" w:rsidR="00807A25" w:rsidRPr="00001A9F" w:rsidRDefault="00807A25" w:rsidP="00807A25"/>
        </w:tc>
        <w:tc>
          <w:tcPr>
            <w:tcW w:w="806" w:type="dxa"/>
            <w:tcBorders>
              <w:bottom w:val="single" w:sz="4" w:space="0" w:color="000000"/>
            </w:tcBorders>
          </w:tcPr>
          <w:p w14:paraId="41355C7D" w14:textId="77777777" w:rsidR="00807A25" w:rsidRPr="00001A9F" w:rsidRDefault="00807A25" w:rsidP="00807A25"/>
        </w:tc>
        <w:tc>
          <w:tcPr>
            <w:tcW w:w="822" w:type="dxa"/>
            <w:tcBorders>
              <w:bottom w:val="single" w:sz="4" w:space="0" w:color="000000"/>
            </w:tcBorders>
          </w:tcPr>
          <w:p w14:paraId="372A00BA" w14:textId="77777777" w:rsidR="00807A25" w:rsidRPr="00001A9F" w:rsidRDefault="00807A25" w:rsidP="00807A25"/>
        </w:tc>
        <w:tc>
          <w:tcPr>
            <w:tcW w:w="1440" w:type="dxa"/>
            <w:tcBorders>
              <w:bottom w:val="single" w:sz="4" w:space="0" w:color="000000"/>
            </w:tcBorders>
          </w:tcPr>
          <w:p w14:paraId="616AA6D3" w14:textId="77777777" w:rsidR="00807A25" w:rsidRPr="00001A9F" w:rsidRDefault="00807A25" w:rsidP="00807A25"/>
        </w:tc>
      </w:tr>
      <w:tr w:rsidR="00807A25" w:rsidRPr="00001A9F" w14:paraId="515D1703" w14:textId="77777777">
        <w:trPr>
          <w:trHeight w:val="509"/>
        </w:trPr>
        <w:tc>
          <w:tcPr>
            <w:tcW w:w="2268" w:type="dxa"/>
            <w:tcBorders>
              <w:bottom w:val="single" w:sz="4" w:space="0" w:color="000000"/>
            </w:tcBorders>
          </w:tcPr>
          <w:p w14:paraId="2BA3106F" w14:textId="77777777" w:rsidR="00807A25" w:rsidRDefault="00807A25" w:rsidP="00807A25">
            <w:pPr>
              <w:rPr>
                <w:lang w:eastAsia="fr-FR"/>
              </w:rPr>
            </w:pPr>
          </w:p>
          <w:p w14:paraId="29BA305E" w14:textId="77777777" w:rsidR="00807A25" w:rsidRPr="00392565" w:rsidRDefault="00807A25" w:rsidP="00807A25">
            <w:pPr>
              <w:rPr>
                <w:lang w:eastAsia="fr-FR"/>
              </w:rPr>
            </w:pPr>
            <w:r w:rsidRPr="00392565">
              <w:rPr>
                <w:lang w:eastAsia="fr-FR"/>
              </w:rPr>
              <w:t>APS</w:t>
            </w:r>
            <w:r>
              <w:rPr>
                <w:lang w:eastAsia="fr-FR"/>
              </w:rPr>
              <w:t> :</w:t>
            </w:r>
          </w:p>
          <w:p w14:paraId="66DE48E8" w14:textId="77777777" w:rsidR="00807A25" w:rsidRPr="00111FB2" w:rsidRDefault="00807A25" w:rsidP="00807A25"/>
          <w:p w14:paraId="789FE669" w14:textId="77777777" w:rsidR="00807A25" w:rsidRPr="00111FB2" w:rsidRDefault="00807A25" w:rsidP="00807A25">
            <w:r w:rsidRPr="00331A9C">
              <w:t>D</w:t>
            </w:r>
            <w:r w:rsidRPr="00111FB2">
              <w:rPr>
                <w:b/>
              </w:rPr>
              <w:t>2</w:t>
            </w:r>
            <w:r w:rsidRPr="00111FB2">
              <w:t xml:space="preserve"> </w:t>
            </w:r>
            <w:r>
              <w:t>-</w:t>
            </w:r>
            <w:r w:rsidRPr="00111FB2">
              <w:t> Assistance à l’élaboration de l’APS pendant la phase.</w:t>
            </w:r>
            <w:r>
              <w:t> </w:t>
            </w:r>
            <w:r w:rsidRPr="001D0276">
              <w:t>: analyse du projet,</w:t>
            </w:r>
            <w:r w:rsidRPr="00E93DEC">
              <w:rPr>
                <w:color w:val="FF0000"/>
              </w:rPr>
              <w:t xml:space="preserve"> </w:t>
            </w:r>
          </w:p>
          <w:p w14:paraId="29574D32" w14:textId="77777777" w:rsidR="00807A25" w:rsidRDefault="00807A25" w:rsidP="00807A25"/>
          <w:p w14:paraId="1539452B" w14:textId="77777777" w:rsidR="00807A25" w:rsidRDefault="00807A25" w:rsidP="00807A25"/>
          <w:p w14:paraId="511F3978" w14:textId="77777777" w:rsidR="00807A25" w:rsidRDefault="00807A25" w:rsidP="00807A25"/>
          <w:p w14:paraId="35EC88EF" w14:textId="77777777" w:rsidR="00807A25" w:rsidRDefault="00807A25" w:rsidP="00807A25"/>
          <w:p w14:paraId="4E4E1895" w14:textId="77777777" w:rsidR="00807A25" w:rsidRDefault="00807A25" w:rsidP="00807A25"/>
          <w:p w14:paraId="2511EB37" w14:textId="77777777" w:rsidR="00807A25" w:rsidRDefault="00807A25" w:rsidP="00807A25"/>
          <w:p w14:paraId="3B7963B7" w14:textId="77777777" w:rsidR="00807A25" w:rsidRDefault="00807A25" w:rsidP="00807A25"/>
          <w:p w14:paraId="3AF328F1" w14:textId="77777777" w:rsidR="00807A25" w:rsidRDefault="00807A25" w:rsidP="00807A25"/>
          <w:p w14:paraId="1D7667A4" w14:textId="77777777" w:rsidR="00807A25" w:rsidRPr="00111FB2" w:rsidRDefault="00807A25" w:rsidP="00807A25"/>
          <w:p w14:paraId="6272B9FF" w14:textId="77777777" w:rsidR="00807A25" w:rsidRPr="00E93DEC" w:rsidRDefault="00807A25" w:rsidP="00807A25">
            <w:r w:rsidRPr="00E93DEC">
              <w:t xml:space="preserve">D3 </w:t>
            </w:r>
            <w:r>
              <w:t>-</w:t>
            </w:r>
            <w:r w:rsidRPr="00E93DEC">
              <w:t xml:space="preserve"> Analyse du rendu de l’APS</w:t>
            </w:r>
          </w:p>
          <w:p w14:paraId="6656470C" w14:textId="77777777" w:rsidR="00807A25" w:rsidRDefault="00807A25" w:rsidP="00807A25"/>
          <w:p w14:paraId="16F08847" w14:textId="77777777" w:rsidR="00807A25" w:rsidRDefault="00807A25" w:rsidP="00807A25"/>
          <w:p w14:paraId="24A8DB5E" w14:textId="77777777" w:rsidR="00807A25" w:rsidRDefault="00807A25" w:rsidP="00807A25"/>
          <w:p w14:paraId="7CF47B3D" w14:textId="77777777" w:rsidR="00807A25" w:rsidRDefault="00807A25" w:rsidP="00807A25"/>
          <w:p w14:paraId="4A28C80C" w14:textId="77777777" w:rsidR="00807A25" w:rsidRDefault="00807A25" w:rsidP="00807A25"/>
          <w:p w14:paraId="198F5BFD" w14:textId="77777777" w:rsidR="00807A25" w:rsidRPr="00E93DEC" w:rsidRDefault="00807A25" w:rsidP="00807A25"/>
          <w:p w14:paraId="2BC8B468" w14:textId="77777777" w:rsidR="00807A25" w:rsidRPr="00E93DEC" w:rsidRDefault="00807A25" w:rsidP="00807A25">
            <w:r w:rsidRPr="00E93DEC">
              <w:t xml:space="preserve">D4 </w:t>
            </w:r>
            <w:r>
              <w:t xml:space="preserve">- </w:t>
            </w:r>
            <w:r w:rsidRPr="00E93DEC">
              <w:t>Assistance à la validation de l’APS</w:t>
            </w:r>
          </w:p>
          <w:p w14:paraId="4DBDB5CC" w14:textId="77777777" w:rsidR="00807A25" w:rsidRDefault="00807A25" w:rsidP="00807A25"/>
          <w:p w14:paraId="01F43FE9" w14:textId="77777777" w:rsidR="00807A25" w:rsidRDefault="00807A25" w:rsidP="00807A25"/>
          <w:p w14:paraId="1244773C" w14:textId="77777777" w:rsidR="00807A25" w:rsidRDefault="00807A25" w:rsidP="00807A25"/>
          <w:p w14:paraId="679EE501" w14:textId="77777777" w:rsidR="00807A25" w:rsidRDefault="00807A25" w:rsidP="00807A25"/>
          <w:p w14:paraId="55C44EA6" w14:textId="77777777" w:rsidR="00807A25" w:rsidRDefault="00807A25" w:rsidP="00807A25"/>
          <w:p w14:paraId="670A16BC" w14:textId="77777777" w:rsidR="00807A25" w:rsidRDefault="00807A25" w:rsidP="00807A25"/>
          <w:p w14:paraId="091721BC" w14:textId="77777777" w:rsidR="00807A25" w:rsidRDefault="00807A25" w:rsidP="00807A25"/>
          <w:p w14:paraId="5775F14D" w14:textId="77777777" w:rsidR="00807A25" w:rsidRDefault="00807A25" w:rsidP="00807A25"/>
          <w:p w14:paraId="62B7062A" w14:textId="77777777" w:rsidR="00807A25" w:rsidRDefault="00807A25" w:rsidP="00807A25"/>
          <w:p w14:paraId="22746861" w14:textId="77777777" w:rsidR="00807A25" w:rsidRDefault="00807A25" w:rsidP="00807A25"/>
          <w:p w14:paraId="66D51306" w14:textId="77777777" w:rsidR="00807A25" w:rsidRDefault="00807A25" w:rsidP="00807A25"/>
          <w:p w14:paraId="1747B974" w14:textId="77777777" w:rsidR="00807A25" w:rsidRDefault="00807A25" w:rsidP="00807A25">
            <w:pPr>
              <w:ind w:left="0"/>
            </w:pPr>
          </w:p>
          <w:p w14:paraId="35A25CAD" w14:textId="77777777" w:rsidR="00807A25" w:rsidRPr="00887E5D" w:rsidRDefault="00807A25" w:rsidP="00807A25">
            <w:r w:rsidRPr="00887E5D">
              <w:t>APD</w:t>
            </w:r>
            <w:r>
              <w:t> :</w:t>
            </w:r>
          </w:p>
          <w:p w14:paraId="30CA21E7" w14:textId="77777777" w:rsidR="00807A25" w:rsidRPr="00111FB2" w:rsidRDefault="00807A25" w:rsidP="00807A25"/>
          <w:p w14:paraId="55837894" w14:textId="77777777" w:rsidR="00807A25" w:rsidRDefault="00807A25" w:rsidP="00807A25">
            <w:r w:rsidRPr="00111FB2">
              <w:t>Dito phase A</w:t>
            </w:r>
            <w:r w:rsidRPr="001D0276">
              <w:t>PS</w:t>
            </w:r>
            <w:r w:rsidRPr="00111FB2">
              <w:t xml:space="preserve"> et phases ultérieures éventuellemen</w:t>
            </w:r>
            <w:r>
              <w:t>t</w:t>
            </w:r>
          </w:p>
          <w:p w14:paraId="2FB5A18E" w14:textId="77777777" w:rsidR="00807A25" w:rsidRPr="00001A9F" w:rsidRDefault="00807A25" w:rsidP="00807A25"/>
        </w:tc>
        <w:tc>
          <w:tcPr>
            <w:tcW w:w="2160" w:type="dxa"/>
            <w:tcBorders>
              <w:bottom w:val="single" w:sz="4" w:space="0" w:color="000000"/>
            </w:tcBorders>
          </w:tcPr>
          <w:p w14:paraId="66038B9E" w14:textId="77777777" w:rsidR="00807A25" w:rsidRDefault="00807A25" w:rsidP="00807A25"/>
          <w:p w14:paraId="31100DBB" w14:textId="77777777" w:rsidR="00807A25" w:rsidRPr="00001A9F" w:rsidRDefault="00807A25" w:rsidP="00807A25">
            <w:r w:rsidRPr="00331A9C">
              <w:t>Eléments d’appréciation à titre indicatif </w:t>
            </w:r>
            <w:r w:rsidRPr="00001A9F">
              <w:t>:</w:t>
            </w:r>
          </w:p>
          <w:p w14:paraId="4FEB96E6" w14:textId="77777777" w:rsidR="00807A25" w:rsidRPr="001D0276" w:rsidRDefault="00807A25" w:rsidP="00807A25"/>
          <w:p w14:paraId="1C08D8D6" w14:textId="77777777" w:rsidR="00807A25" w:rsidRPr="000B6D85" w:rsidRDefault="00807A25" w:rsidP="00807A25">
            <w:r w:rsidRPr="001D0276">
              <w:t xml:space="preserve">• </w:t>
            </w:r>
            <w:proofErr w:type="spellStart"/>
            <w:r w:rsidRPr="001D0276">
              <w:t>Compte-rendus</w:t>
            </w:r>
            <w:proofErr w:type="spellEnd"/>
            <w:r w:rsidRPr="001D0276">
              <w:t xml:space="preserve"> (2 ou plus) de réunions d’échanges</w:t>
            </w:r>
            <w:r w:rsidRPr="007A2306">
              <w:t xml:space="preserve"> pendant la phase d’élaboration de l’avant-projet : réunions thématiques ou transversales.</w:t>
            </w:r>
          </w:p>
          <w:p w14:paraId="1A735712" w14:textId="77777777" w:rsidR="00807A25" w:rsidRPr="00E93DEC" w:rsidRDefault="00807A25" w:rsidP="00807A25">
            <w:r w:rsidRPr="00E93DEC">
              <w:t>Note de synthèse sur les é</w:t>
            </w:r>
            <w:r>
              <w:t>volutions du programme selon le projet</w:t>
            </w:r>
          </w:p>
          <w:p w14:paraId="55E01266" w14:textId="77777777" w:rsidR="00807A25" w:rsidRDefault="00807A25" w:rsidP="00807A25"/>
          <w:p w14:paraId="102EAA20" w14:textId="77777777" w:rsidR="00807A25" w:rsidRPr="000B6D85" w:rsidRDefault="00807A25" w:rsidP="00807A25"/>
          <w:p w14:paraId="694143A5" w14:textId="77777777" w:rsidR="00807A25" w:rsidRPr="000B6D85" w:rsidRDefault="00807A25" w:rsidP="00807A25">
            <w:r w:rsidRPr="000B6D85">
              <w:t>• Analyse de l’adéquation programme/avant-projet (thèmes fonctionn</w:t>
            </w:r>
            <w:r>
              <w:t>a</w:t>
            </w:r>
            <w:r w:rsidRPr="000B6D85">
              <w:t>lité, surfaces, partis techniques) avec réserves, demandes complémentai</w:t>
            </w:r>
            <w:r>
              <w:t>r</w:t>
            </w:r>
            <w:r w:rsidRPr="000B6D85">
              <w:t>es.</w:t>
            </w:r>
          </w:p>
          <w:p w14:paraId="07CD0FB9" w14:textId="77777777" w:rsidR="00807A25" w:rsidRDefault="00807A25" w:rsidP="00807A25"/>
          <w:p w14:paraId="60E0EC92" w14:textId="77777777" w:rsidR="00807A25" w:rsidRPr="000B6D85" w:rsidRDefault="00807A25" w:rsidP="00807A25"/>
          <w:p w14:paraId="2FE07801" w14:textId="77777777" w:rsidR="00807A25" w:rsidRPr="00BE654C" w:rsidRDefault="00807A25" w:rsidP="00807A25">
            <w:r>
              <w:t>• C</w:t>
            </w:r>
            <w:r w:rsidRPr="00BE654C">
              <w:t>ompte-rendu de réunion de validation avec définition des réserves.</w:t>
            </w:r>
          </w:p>
          <w:p w14:paraId="51688578" w14:textId="77777777" w:rsidR="00807A25" w:rsidRPr="001D0276" w:rsidRDefault="00807A25" w:rsidP="00807A25"/>
          <w:p w14:paraId="31D534E5" w14:textId="77777777" w:rsidR="00807A25" w:rsidRPr="001D0276" w:rsidRDefault="00807A25" w:rsidP="00807A25">
            <w:r w:rsidRPr="001D0276">
              <w:t>• Document de mise à jour du programme le cas échéant</w:t>
            </w:r>
          </w:p>
          <w:p w14:paraId="5B5B0909" w14:textId="77777777" w:rsidR="00807A25" w:rsidRDefault="00807A25" w:rsidP="00807A25"/>
          <w:p w14:paraId="4E7681EC" w14:textId="77777777" w:rsidR="00807A25" w:rsidRPr="00E93DEC" w:rsidRDefault="00807A25" w:rsidP="00807A25">
            <w:r w:rsidRPr="00E93DEC">
              <w:t>• Note de suivi des évolutions du projet</w:t>
            </w:r>
          </w:p>
          <w:p w14:paraId="33632AE7" w14:textId="77777777" w:rsidR="00807A25" w:rsidRPr="000B6D85" w:rsidRDefault="00807A25" w:rsidP="00807A25"/>
          <w:p w14:paraId="7E71B688" w14:textId="77777777" w:rsidR="00807A25" w:rsidRPr="00001A9F" w:rsidRDefault="00807A25" w:rsidP="00807A25">
            <w:r w:rsidRPr="00082572">
              <w:t>• Définition et/ou compléments de programme.</w:t>
            </w:r>
          </w:p>
        </w:tc>
        <w:tc>
          <w:tcPr>
            <w:tcW w:w="806" w:type="dxa"/>
            <w:tcBorders>
              <w:bottom w:val="single" w:sz="4" w:space="0" w:color="000000"/>
            </w:tcBorders>
          </w:tcPr>
          <w:p w14:paraId="6B747EB5" w14:textId="77777777" w:rsidR="00807A25" w:rsidRPr="00001A9F" w:rsidRDefault="00807A25" w:rsidP="00807A25"/>
        </w:tc>
        <w:tc>
          <w:tcPr>
            <w:tcW w:w="806" w:type="dxa"/>
            <w:tcBorders>
              <w:bottom w:val="single" w:sz="4" w:space="0" w:color="000000"/>
            </w:tcBorders>
          </w:tcPr>
          <w:p w14:paraId="6F2DD6F8" w14:textId="77777777" w:rsidR="00807A25" w:rsidRPr="00001A9F" w:rsidRDefault="00807A25" w:rsidP="00807A25"/>
        </w:tc>
        <w:tc>
          <w:tcPr>
            <w:tcW w:w="806" w:type="dxa"/>
            <w:tcBorders>
              <w:bottom w:val="single" w:sz="4" w:space="0" w:color="000000"/>
            </w:tcBorders>
          </w:tcPr>
          <w:p w14:paraId="4C9CD39E" w14:textId="77777777" w:rsidR="00807A25" w:rsidRPr="00001A9F" w:rsidRDefault="00807A25" w:rsidP="00807A25"/>
        </w:tc>
        <w:tc>
          <w:tcPr>
            <w:tcW w:w="822" w:type="dxa"/>
            <w:tcBorders>
              <w:bottom w:val="single" w:sz="4" w:space="0" w:color="000000"/>
            </w:tcBorders>
          </w:tcPr>
          <w:p w14:paraId="376F210D" w14:textId="77777777" w:rsidR="00807A25" w:rsidRPr="00001A9F" w:rsidRDefault="00807A25" w:rsidP="00807A25"/>
        </w:tc>
        <w:tc>
          <w:tcPr>
            <w:tcW w:w="1440" w:type="dxa"/>
            <w:tcBorders>
              <w:bottom w:val="single" w:sz="4" w:space="0" w:color="000000"/>
            </w:tcBorders>
          </w:tcPr>
          <w:p w14:paraId="3D53C298" w14:textId="77777777" w:rsidR="00807A25" w:rsidRPr="00001A9F" w:rsidRDefault="00807A25" w:rsidP="00807A25"/>
        </w:tc>
      </w:tr>
    </w:tbl>
    <w:p w14:paraId="7B48A71A" w14:textId="77777777" w:rsidR="00772573" w:rsidRDefault="00772573" w:rsidP="006F5C3D"/>
    <w:sectPr w:rsidR="00772573" w:rsidSect="002D5E29">
      <w:headerReference w:type="even" r:id="rId12"/>
      <w:headerReference w:type="default" r:id="rId13"/>
      <w:footerReference w:type="even" r:id="rId14"/>
      <w:footerReference w:type="default" r:id="rId15"/>
      <w:footerReference w:type="first" r:id="rId16"/>
      <w:pgSz w:w="11899" w:h="16838" w:code="9"/>
      <w:pgMar w:top="567" w:right="1418" w:bottom="24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75FF" w14:textId="77777777" w:rsidR="00E40DD9" w:rsidRDefault="00E40DD9" w:rsidP="006F5C3D">
      <w:r>
        <w:separator/>
      </w:r>
    </w:p>
    <w:p w14:paraId="7D6D9DD6" w14:textId="77777777" w:rsidR="00E40DD9" w:rsidRDefault="00E40DD9" w:rsidP="006F5C3D"/>
    <w:p w14:paraId="714D1D1D" w14:textId="77777777" w:rsidR="00E40DD9" w:rsidRDefault="00E40DD9" w:rsidP="006F5C3D"/>
    <w:p w14:paraId="3662E3D6" w14:textId="77777777" w:rsidR="00E40DD9" w:rsidRDefault="00E40DD9" w:rsidP="006F5C3D"/>
    <w:p w14:paraId="0ACB5DCA" w14:textId="77777777" w:rsidR="00E40DD9" w:rsidRDefault="00E40DD9" w:rsidP="006F5C3D"/>
    <w:p w14:paraId="36D9C814" w14:textId="77777777" w:rsidR="00E40DD9" w:rsidRDefault="00E40DD9" w:rsidP="006F5C3D"/>
    <w:p w14:paraId="5BDD7BDC" w14:textId="77777777" w:rsidR="00E40DD9" w:rsidRDefault="00E40DD9" w:rsidP="006F5C3D"/>
    <w:p w14:paraId="5AE58388" w14:textId="77777777" w:rsidR="00E40DD9" w:rsidRDefault="00E40DD9" w:rsidP="006F5C3D"/>
    <w:p w14:paraId="31F3E5BA" w14:textId="77777777" w:rsidR="00E40DD9" w:rsidRDefault="00E40DD9" w:rsidP="006F5C3D"/>
    <w:p w14:paraId="74C0EAEE" w14:textId="77777777" w:rsidR="00E40DD9" w:rsidRDefault="00E40DD9" w:rsidP="006F5C3D"/>
    <w:p w14:paraId="2801AEEA" w14:textId="77777777" w:rsidR="00E40DD9" w:rsidRDefault="00E40DD9" w:rsidP="006F5C3D"/>
    <w:p w14:paraId="63A0039F" w14:textId="77777777" w:rsidR="00E40DD9" w:rsidRDefault="00E40DD9" w:rsidP="006F5C3D"/>
    <w:p w14:paraId="0CB7E8F2" w14:textId="77777777" w:rsidR="00E40DD9" w:rsidRDefault="00E40DD9" w:rsidP="006F5C3D"/>
    <w:p w14:paraId="06703AE6" w14:textId="77777777" w:rsidR="00E40DD9" w:rsidRDefault="00E40DD9" w:rsidP="006F5C3D"/>
    <w:p w14:paraId="1A9038C3" w14:textId="77777777" w:rsidR="00E40DD9" w:rsidRDefault="00E40DD9" w:rsidP="006F5C3D"/>
    <w:p w14:paraId="29DE54F4" w14:textId="77777777" w:rsidR="00E40DD9" w:rsidRDefault="00E40DD9" w:rsidP="006F5C3D"/>
    <w:p w14:paraId="516DCC63" w14:textId="77777777" w:rsidR="00E40DD9" w:rsidRDefault="00E40DD9" w:rsidP="006F5C3D"/>
    <w:p w14:paraId="7C46D132" w14:textId="77777777" w:rsidR="00E40DD9" w:rsidRDefault="00E40DD9" w:rsidP="006F5C3D"/>
    <w:p w14:paraId="43D46632" w14:textId="77777777" w:rsidR="00E40DD9" w:rsidRDefault="00E40DD9" w:rsidP="006F5C3D"/>
    <w:p w14:paraId="46616FE5" w14:textId="77777777" w:rsidR="00E40DD9" w:rsidRDefault="00E40DD9" w:rsidP="006F5C3D"/>
    <w:p w14:paraId="230E74F7" w14:textId="77777777" w:rsidR="00E40DD9" w:rsidRDefault="00E40DD9" w:rsidP="006F5C3D"/>
    <w:p w14:paraId="7CA9FA39" w14:textId="77777777" w:rsidR="00E40DD9" w:rsidRDefault="00E40DD9" w:rsidP="006F5C3D"/>
    <w:p w14:paraId="1FF15C63" w14:textId="77777777" w:rsidR="00E40DD9" w:rsidRDefault="00E40DD9" w:rsidP="006F5C3D"/>
    <w:p w14:paraId="0972093A" w14:textId="77777777" w:rsidR="00E40DD9" w:rsidRDefault="00E40DD9" w:rsidP="006F5C3D"/>
    <w:p w14:paraId="76D89F94" w14:textId="77777777" w:rsidR="00E40DD9" w:rsidRDefault="00E40DD9" w:rsidP="006F5C3D"/>
    <w:p w14:paraId="6F6EE2BB" w14:textId="77777777" w:rsidR="00E40DD9" w:rsidRDefault="00E40DD9" w:rsidP="006F5C3D"/>
    <w:p w14:paraId="0BFD046A" w14:textId="77777777" w:rsidR="00E40DD9" w:rsidRDefault="00E40DD9" w:rsidP="006F5C3D"/>
    <w:p w14:paraId="049F2051" w14:textId="77777777" w:rsidR="00E40DD9" w:rsidRDefault="00E40DD9" w:rsidP="006F5C3D"/>
    <w:p w14:paraId="67A773AD" w14:textId="77777777" w:rsidR="00E40DD9" w:rsidRDefault="00E40DD9" w:rsidP="006F5C3D"/>
    <w:p w14:paraId="1E0DB327" w14:textId="77777777" w:rsidR="00E40DD9" w:rsidRDefault="00E40DD9" w:rsidP="006F5C3D"/>
    <w:p w14:paraId="0E9EA9F3" w14:textId="77777777" w:rsidR="00E40DD9" w:rsidRDefault="00E40DD9" w:rsidP="006F5C3D"/>
    <w:p w14:paraId="77EA8D64" w14:textId="77777777" w:rsidR="00E40DD9" w:rsidRDefault="00E40DD9" w:rsidP="006F5C3D"/>
    <w:p w14:paraId="7C3F256B" w14:textId="77777777" w:rsidR="00E40DD9" w:rsidRDefault="00E40DD9" w:rsidP="006F5C3D"/>
    <w:p w14:paraId="1D8B6FE3" w14:textId="77777777" w:rsidR="00E40DD9" w:rsidRDefault="00E40DD9" w:rsidP="006F5C3D"/>
    <w:p w14:paraId="09500E3E" w14:textId="77777777" w:rsidR="00E40DD9" w:rsidRDefault="00E40DD9" w:rsidP="006F5C3D"/>
    <w:p w14:paraId="5F3F0B88" w14:textId="77777777" w:rsidR="00E40DD9" w:rsidRDefault="00E40DD9" w:rsidP="006F5C3D"/>
    <w:p w14:paraId="10AA444A" w14:textId="77777777" w:rsidR="00E40DD9" w:rsidRDefault="00E40DD9" w:rsidP="006F5C3D"/>
    <w:p w14:paraId="6F0A833A" w14:textId="77777777" w:rsidR="00E40DD9" w:rsidRDefault="00E40DD9" w:rsidP="006F5C3D"/>
    <w:p w14:paraId="015938B1" w14:textId="77777777" w:rsidR="00E40DD9" w:rsidRDefault="00E40DD9" w:rsidP="006F5C3D"/>
    <w:p w14:paraId="56E09213" w14:textId="77777777" w:rsidR="00E40DD9" w:rsidRDefault="00E40DD9" w:rsidP="006F5C3D"/>
    <w:p w14:paraId="0050D074" w14:textId="77777777" w:rsidR="00E40DD9" w:rsidRDefault="00E40DD9" w:rsidP="006F5C3D"/>
    <w:p w14:paraId="3759A026" w14:textId="77777777" w:rsidR="00E40DD9" w:rsidRDefault="00E40DD9" w:rsidP="006F5C3D"/>
    <w:p w14:paraId="04619984" w14:textId="77777777" w:rsidR="00E40DD9" w:rsidRDefault="00E40DD9" w:rsidP="006F5C3D"/>
    <w:p w14:paraId="2F4B184C" w14:textId="77777777" w:rsidR="00E40DD9" w:rsidRDefault="00E40DD9" w:rsidP="006F5C3D"/>
    <w:p w14:paraId="6EEFF00D" w14:textId="77777777" w:rsidR="00E40DD9" w:rsidRDefault="00E40DD9" w:rsidP="006F5C3D"/>
    <w:p w14:paraId="05D917C4" w14:textId="77777777" w:rsidR="00E40DD9" w:rsidRDefault="00E40DD9" w:rsidP="006F5C3D"/>
    <w:p w14:paraId="74716330" w14:textId="77777777" w:rsidR="00E40DD9" w:rsidRDefault="00E40DD9" w:rsidP="006F5C3D"/>
    <w:p w14:paraId="3CF70FFD" w14:textId="77777777" w:rsidR="00E40DD9" w:rsidRDefault="00E40DD9" w:rsidP="006F5C3D"/>
    <w:p w14:paraId="6D2D37F2" w14:textId="77777777" w:rsidR="00E40DD9" w:rsidRDefault="00E40DD9" w:rsidP="006F5C3D"/>
    <w:p w14:paraId="7AC83359" w14:textId="77777777" w:rsidR="00E40DD9" w:rsidRDefault="00E40DD9" w:rsidP="006F5C3D"/>
    <w:p w14:paraId="6D66E806" w14:textId="77777777" w:rsidR="00E40DD9" w:rsidRDefault="00E40DD9" w:rsidP="006F5C3D"/>
    <w:p w14:paraId="1FE0106A" w14:textId="77777777" w:rsidR="00E40DD9" w:rsidRDefault="00E40DD9" w:rsidP="006F5C3D"/>
    <w:p w14:paraId="71E26B13" w14:textId="77777777" w:rsidR="00E40DD9" w:rsidRDefault="00E40DD9" w:rsidP="006F5C3D"/>
    <w:p w14:paraId="1632BD6D" w14:textId="77777777" w:rsidR="00E40DD9" w:rsidRDefault="00E40DD9" w:rsidP="006F5C3D"/>
    <w:p w14:paraId="3399CC73" w14:textId="77777777" w:rsidR="00E40DD9" w:rsidRDefault="00E40DD9" w:rsidP="006F5C3D"/>
    <w:p w14:paraId="2E45270E" w14:textId="77777777" w:rsidR="00E40DD9" w:rsidRDefault="00E40DD9" w:rsidP="006F5C3D"/>
    <w:p w14:paraId="2DF7FE4F" w14:textId="77777777" w:rsidR="00E40DD9" w:rsidRDefault="00E40DD9" w:rsidP="006F5C3D"/>
    <w:p w14:paraId="1DE3D559" w14:textId="77777777" w:rsidR="00E40DD9" w:rsidRDefault="00E40DD9" w:rsidP="006F5C3D"/>
    <w:p w14:paraId="487C7719" w14:textId="77777777" w:rsidR="00E40DD9" w:rsidRDefault="00E40DD9" w:rsidP="006F5C3D"/>
    <w:p w14:paraId="69F1C3A9" w14:textId="77777777" w:rsidR="00E40DD9" w:rsidRDefault="00E40DD9" w:rsidP="006F5C3D"/>
    <w:p w14:paraId="7AEC1277" w14:textId="77777777" w:rsidR="00E40DD9" w:rsidRDefault="00E40DD9" w:rsidP="006F5C3D"/>
    <w:p w14:paraId="4D8D6AE5" w14:textId="77777777" w:rsidR="00E40DD9" w:rsidRDefault="00E40DD9" w:rsidP="006F5C3D"/>
    <w:p w14:paraId="454AC336" w14:textId="77777777" w:rsidR="00E40DD9" w:rsidRDefault="00E40DD9" w:rsidP="006F5C3D"/>
    <w:p w14:paraId="602FB74C" w14:textId="77777777" w:rsidR="00E40DD9" w:rsidRDefault="00E40DD9" w:rsidP="006F5C3D"/>
    <w:p w14:paraId="2197BFCB" w14:textId="77777777" w:rsidR="00E40DD9" w:rsidRDefault="00E40DD9" w:rsidP="006F5C3D"/>
    <w:p w14:paraId="55A598C6" w14:textId="77777777" w:rsidR="00E40DD9" w:rsidRDefault="00E40DD9" w:rsidP="006F5C3D"/>
    <w:p w14:paraId="4CE2CF74" w14:textId="77777777" w:rsidR="00E40DD9" w:rsidRDefault="00E40DD9" w:rsidP="006F5C3D"/>
    <w:p w14:paraId="343D61B8" w14:textId="77777777" w:rsidR="00E40DD9" w:rsidRDefault="00E40DD9" w:rsidP="006F5C3D"/>
    <w:p w14:paraId="31DA9BBF" w14:textId="77777777" w:rsidR="00E40DD9" w:rsidRDefault="00E40DD9" w:rsidP="006F5C3D"/>
    <w:p w14:paraId="2A95C84D" w14:textId="77777777" w:rsidR="00E40DD9" w:rsidRDefault="00E40DD9" w:rsidP="006F5C3D"/>
    <w:p w14:paraId="4F320A9D" w14:textId="77777777" w:rsidR="00E40DD9" w:rsidRDefault="00E40DD9" w:rsidP="006F5C3D"/>
    <w:p w14:paraId="4DCDFE4E" w14:textId="77777777" w:rsidR="00E40DD9" w:rsidRDefault="00E40DD9" w:rsidP="006F5C3D"/>
    <w:p w14:paraId="72A1C4EF" w14:textId="77777777" w:rsidR="00E40DD9" w:rsidRDefault="00E40DD9" w:rsidP="006F5C3D"/>
    <w:p w14:paraId="430CF36B" w14:textId="77777777" w:rsidR="00E40DD9" w:rsidRDefault="00E40DD9" w:rsidP="006F5C3D"/>
    <w:p w14:paraId="62E32D9B" w14:textId="77777777" w:rsidR="00E40DD9" w:rsidRDefault="00E40DD9" w:rsidP="006F5C3D"/>
    <w:p w14:paraId="40597610" w14:textId="77777777" w:rsidR="00E40DD9" w:rsidRDefault="00E40DD9" w:rsidP="006F5C3D"/>
    <w:p w14:paraId="43132D16" w14:textId="77777777" w:rsidR="00E40DD9" w:rsidRDefault="00E40DD9" w:rsidP="006F5C3D"/>
    <w:p w14:paraId="51B586B3" w14:textId="77777777" w:rsidR="00E40DD9" w:rsidRDefault="00E40DD9" w:rsidP="006F5C3D"/>
    <w:p w14:paraId="3BFD5579" w14:textId="77777777" w:rsidR="00E40DD9" w:rsidRDefault="00E40DD9" w:rsidP="006F5C3D"/>
    <w:p w14:paraId="00C4D1A3" w14:textId="77777777" w:rsidR="00E40DD9" w:rsidRDefault="00E40DD9" w:rsidP="006F5C3D"/>
    <w:p w14:paraId="19AB030E" w14:textId="77777777" w:rsidR="00E40DD9" w:rsidRDefault="00E40DD9" w:rsidP="006F5C3D"/>
    <w:p w14:paraId="50A0E356" w14:textId="77777777" w:rsidR="00E40DD9" w:rsidRDefault="00E40DD9" w:rsidP="006F5C3D"/>
    <w:p w14:paraId="473E48E0" w14:textId="77777777" w:rsidR="00E40DD9" w:rsidRDefault="00E40DD9" w:rsidP="006F5C3D"/>
    <w:p w14:paraId="3B7E8773" w14:textId="77777777" w:rsidR="00E40DD9" w:rsidRDefault="00E40DD9" w:rsidP="006F5C3D"/>
    <w:p w14:paraId="58A9E48A" w14:textId="77777777" w:rsidR="00000000" w:rsidRDefault="005C3DC2"/>
  </w:endnote>
  <w:endnote w:type="continuationSeparator" w:id="0">
    <w:p w14:paraId="46BFCD39" w14:textId="77777777" w:rsidR="00E40DD9" w:rsidRDefault="00E40DD9" w:rsidP="006F5C3D">
      <w:r>
        <w:continuationSeparator/>
      </w:r>
    </w:p>
    <w:p w14:paraId="4730E3D7" w14:textId="77777777" w:rsidR="00E40DD9" w:rsidRDefault="00E40DD9" w:rsidP="006F5C3D"/>
    <w:p w14:paraId="39A1990E" w14:textId="77777777" w:rsidR="00E40DD9" w:rsidRDefault="00E40DD9" w:rsidP="006F5C3D"/>
    <w:p w14:paraId="077981C9" w14:textId="77777777" w:rsidR="00E40DD9" w:rsidRDefault="00E40DD9" w:rsidP="006F5C3D"/>
    <w:p w14:paraId="5B74AB5F" w14:textId="77777777" w:rsidR="00E40DD9" w:rsidRDefault="00E40DD9" w:rsidP="006F5C3D"/>
    <w:p w14:paraId="25DF53EC" w14:textId="77777777" w:rsidR="00E40DD9" w:rsidRDefault="00E40DD9" w:rsidP="006F5C3D"/>
    <w:p w14:paraId="03A35A9B" w14:textId="77777777" w:rsidR="00E40DD9" w:rsidRDefault="00E40DD9" w:rsidP="006F5C3D"/>
    <w:p w14:paraId="2CD7A5EE" w14:textId="77777777" w:rsidR="00E40DD9" w:rsidRDefault="00E40DD9" w:rsidP="006F5C3D"/>
    <w:p w14:paraId="68056916" w14:textId="77777777" w:rsidR="00E40DD9" w:rsidRDefault="00E40DD9" w:rsidP="006F5C3D"/>
    <w:p w14:paraId="329D51BA" w14:textId="77777777" w:rsidR="00E40DD9" w:rsidRDefault="00E40DD9" w:rsidP="006F5C3D"/>
    <w:p w14:paraId="58551327" w14:textId="77777777" w:rsidR="00E40DD9" w:rsidRDefault="00E40DD9" w:rsidP="006F5C3D"/>
    <w:p w14:paraId="52CC9D0D" w14:textId="77777777" w:rsidR="00E40DD9" w:rsidRDefault="00E40DD9" w:rsidP="006F5C3D"/>
    <w:p w14:paraId="0EB1EC6B" w14:textId="77777777" w:rsidR="00E40DD9" w:rsidRDefault="00E40DD9" w:rsidP="006F5C3D"/>
    <w:p w14:paraId="5AC77F8A" w14:textId="77777777" w:rsidR="00E40DD9" w:rsidRDefault="00E40DD9" w:rsidP="006F5C3D"/>
    <w:p w14:paraId="3274B397" w14:textId="77777777" w:rsidR="00E40DD9" w:rsidRDefault="00E40DD9" w:rsidP="006F5C3D"/>
    <w:p w14:paraId="421A7542" w14:textId="77777777" w:rsidR="00E40DD9" w:rsidRDefault="00E40DD9" w:rsidP="006F5C3D"/>
    <w:p w14:paraId="0C1130CF" w14:textId="77777777" w:rsidR="00E40DD9" w:rsidRDefault="00E40DD9" w:rsidP="006F5C3D"/>
    <w:p w14:paraId="0A8A21C9" w14:textId="77777777" w:rsidR="00E40DD9" w:rsidRDefault="00E40DD9" w:rsidP="006F5C3D"/>
    <w:p w14:paraId="703ED26A" w14:textId="77777777" w:rsidR="00E40DD9" w:rsidRDefault="00E40DD9" w:rsidP="006F5C3D"/>
    <w:p w14:paraId="351B27C4" w14:textId="77777777" w:rsidR="00E40DD9" w:rsidRDefault="00E40DD9" w:rsidP="006F5C3D"/>
    <w:p w14:paraId="6DD15C66" w14:textId="77777777" w:rsidR="00E40DD9" w:rsidRDefault="00E40DD9" w:rsidP="006F5C3D"/>
    <w:p w14:paraId="13D298DD" w14:textId="77777777" w:rsidR="00E40DD9" w:rsidRDefault="00E40DD9" w:rsidP="006F5C3D"/>
    <w:p w14:paraId="113F07AB" w14:textId="77777777" w:rsidR="00E40DD9" w:rsidRDefault="00E40DD9" w:rsidP="006F5C3D"/>
    <w:p w14:paraId="3A15D322" w14:textId="77777777" w:rsidR="00E40DD9" w:rsidRDefault="00E40DD9" w:rsidP="006F5C3D"/>
    <w:p w14:paraId="7251990A" w14:textId="77777777" w:rsidR="00E40DD9" w:rsidRDefault="00E40DD9" w:rsidP="006F5C3D"/>
    <w:p w14:paraId="3F68FEBB" w14:textId="77777777" w:rsidR="00E40DD9" w:rsidRDefault="00E40DD9" w:rsidP="006F5C3D"/>
    <w:p w14:paraId="3A012D91" w14:textId="77777777" w:rsidR="00E40DD9" w:rsidRDefault="00E40DD9" w:rsidP="006F5C3D"/>
    <w:p w14:paraId="5A3DE126" w14:textId="77777777" w:rsidR="00E40DD9" w:rsidRDefault="00E40DD9" w:rsidP="006F5C3D"/>
    <w:p w14:paraId="12F367F8" w14:textId="77777777" w:rsidR="00E40DD9" w:rsidRDefault="00E40DD9" w:rsidP="006F5C3D"/>
    <w:p w14:paraId="1EE83D8F" w14:textId="77777777" w:rsidR="00E40DD9" w:rsidRDefault="00E40DD9" w:rsidP="006F5C3D"/>
    <w:p w14:paraId="4E8E4DB9" w14:textId="77777777" w:rsidR="00E40DD9" w:rsidRDefault="00E40DD9" w:rsidP="006F5C3D"/>
    <w:p w14:paraId="44488394" w14:textId="77777777" w:rsidR="00E40DD9" w:rsidRDefault="00E40DD9" w:rsidP="006F5C3D"/>
    <w:p w14:paraId="2CECA8A6" w14:textId="77777777" w:rsidR="00E40DD9" w:rsidRDefault="00E40DD9" w:rsidP="006F5C3D"/>
    <w:p w14:paraId="0E0EA0A7" w14:textId="77777777" w:rsidR="00E40DD9" w:rsidRDefault="00E40DD9" w:rsidP="006F5C3D"/>
    <w:p w14:paraId="6235F0EC" w14:textId="77777777" w:rsidR="00E40DD9" w:rsidRDefault="00E40DD9" w:rsidP="006F5C3D"/>
    <w:p w14:paraId="4A6867CC" w14:textId="77777777" w:rsidR="00E40DD9" w:rsidRDefault="00E40DD9" w:rsidP="006F5C3D"/>
    <w:p w14:paraId="2262E3B0" w14:textId="77777777" w:rsidR="00E40DD9" w:rsidRDefault="00E40DD9" w:rsidP="006F5C3D"/>
    <w:p w14:paraId="46C5A3F7" w14:textId="77777777" w:rsidR="00E40DD9" w:rsidRDefault="00E40DD9" w:rsidP="006F5C3D"/>
    <w:p w14:paraId="27300A15" w14:textId="77777777" w:rsidR="00E40DD9" w:rsidRDefault="00E40DD9" w:rsidP="006F5C3D"/>
    <w:p w14:paraId="78FF88D0" w14:textId="77777777" w:rsidR="00E40DD9" w:rsidRDefault="00E40DD9" w:rsidP="006F5C3D"/>
    <w:p w14:paraId="7E3094CF" w14:textId="77777777" w:rsidR="00E40DD9" w:rsidRDefault="00E40DD9" w:rsidP="006F5C3D"/>
    <w:p w14:paraId="28C9D624" w14:textId="77777777" w:rsidR="00E40DD9" w:rsidRDefault="00E40DD9" w:rsidP="006F5C3D"/>
    <w:p w14:paraId="6228F02D" w14:textId="77777777" w:rsidR="00E40DD9" w:rsidRDefault="00E40DD9" w:rsidP="006F5C3D"/>
    <w:p w14:paraId="5792EB07" w14:textId="77777777" w:rsidR="00E40DD9" w:rsidRDefault="00E40DD9" w:rsidP="006F5C3D"/>
    <w:p w14:paraId="3A4F4EF9" w14:textId="77777777" w:rsidR="00E40DD9" w:rsidRDefault="00E40DD9" w:rsidP="006F5C3D"/>
    <w:p w14:paraId="0F9581B9" w14:textId="77777777" w:rsidR="00E40DD9" w:rsidRDefault="00E40DD9" w:rsidP="006F5C3D"/>
    <w:p w14:paraId="759E52D2" w14:textId="77777777" w:rsidR="00E40DD9" w:rsidRDefault="00E40DD9" w:rsidP="006F5C3D"/>
    <w:p w14:paraId="55DC4078" w14:textId="77777777" w:rsidR="00E40DD9" w:rsidRDefault="00E40DD9" w:rsidP="006F5C3D"/>
    <w:p w14:paraId="7DA210EF" w14:textId="77777777" w:rsidR="00E40DD9" w:rsidRDefault="00E40DD9" w:rsidP="006F5C3D"/>
    <w:p w14:paraId="4D709CC1" w14:textId="77777777" w:rsidR="00E40DD9" w:rsidRDefault="00E40DD9" w:rsidP="006F5C3D"/>
    <w:p w14:paraId="743A82BC" w14:textId="77777777" w:rsidR="00E40DD9" w:rsidRDefault="00E40DD9" w:rsidP="006F5C3D"/>
    <w:p w14:paraId="03B65259" w14:textId="77777777" w:rsidR="00E40DD9" w:rsidRDefault="00E40DD9" w:rsidP="006F5C3D"/>
    <w:p w14:paraId="0481D11D" w14:textId="77777777" w:rsidR="00E40DD9" w:rsidRDefault="00E40DD9" w:rsidP="006F5C3D"/>
    <w:p w14:paraId="03400288" w14:textId="77777777" w:rsidR="00E40DD9" w:rsidRDefault="00E40DD9" w:rsidP="006F5C3D"/>
    <w:p w14:paraId="49ADC956" w14:textId="77777777" w:rsidR="00E40DD9" w:rsidRDefault="00E40DD9" w:rsidP="006F5C3D"/>
    <w:p w14:paraId="2B11CF59" w14:textId="77777777" w:rsidR="00E40DD9" w:rsidRDefault="00E40DD9" w:rsidP="006F5C3D"/>
    <w:p w14:paraId="654C5169" w14:textId="77777777" w:rsidR="00E40DD9" w:rsidRDefault="00E40DD9" w:rsidP="006F5C3D"/>
    <w:p w14:paraId="3BDC1F4F" w14:textId="77777777" w:rsidR="00E40DD9" w:rsidRDefault="00E40DD9" w:rsidP="006F5C3D"/>
    <w:p w14:paraId="06A9DE56" w14:textId="77777777" w:rsidR="00E40DD9" w:rsidRDefault="00E40DD9" w:rsidP="006F5C3D"/>
    <w:p w14:paraId="3DC34B68" w14:textId="77777777" w:rsidR="00E40DD9" w:rsidRDefault="00E40DD9" w:rsidP="006F5C3D"/>
    <w:p w14:paraId="0830972C" w14:textId="77777777" w:rsidR="00E40DD9" w:rsidRDefault="00E40DD9" w:rsidP="006F5C3D"/>
    <w:p w14:paraId="4B2423EA" w14:textId="77777777" w:rsidR="00E40DD9" w:rsidRDefault="00E40DD9" w:rsidP="006F5C3D"/>
    <w:p w14:paraId="448292F0" w14:textId="77777777" w:rsidR="00E40DD9" w:rsidRDefault="00E40DD9" w:rsidP="006F5C3D"/>
    <w:p w14:paraId="604BCD3D" w14:textId="77777777" w:rsidR="00E40DD9" w:rsidRDefault="00E40DD9" w:rsidP="006F5C3D"/>
    <w:p w14:paraId="570D8502" w14:textId="77777777" w:rsidR="00E40DD9" w:rsidRDefault="00E40DD9" w:rsidP="006F5C3D"/>
    <w:p w14:paraId="3CB4947D" w14:textId="77777777" w:rsidR="00E40DD9" w:rsidRDefault="00E40DD9" w:rsidP="006F5C3D"/>
    <w:p w14:paraId="76B1556D" w14:textId="77777777" w:rsidR="00E40DD9" w:rsidRDefault="00E40DD9" w:rsidP="006F5C3D"/>
    <w:p w14:paraId="0C272485" w14:textId="77777777" w:rsidR="00E40DD9" w:rsidRDefault="00E40DD9" w:rsidP="006F5C3D"/>
    <w:p w14:paraId="54B0C7C6" w14:textId="77777777" w:rsidR="00E40DD9" w:rsidRDefault="00E40DD9" w:rsidP="006F5C3D"/>
    <w:p w14:paraId="1CECDF62" w14:textId="77777777" w:rsidR="00E40DD9" w:rsidRDefault="00E40DD9" w:rsidP="006F5C3D"/>
    <w:p w14:paraId="46426E05" w14:textId="77777777" w:rsidR="00E40DD9" w:rsidRDefault="00E40DD9" w:rsidP="006F5C3D"/>
    <w:p w14:paraId="7D83913A" w14:textId="77777777" w:rsidR="00E40DD9" w:rsidRDefault="00E40DD9" w:rsidP="006F5C3D"/>
    <w:p w14:paraId="3B674EFD" w14:textId="77777777" w:rsidR="00E40DD9" w:rsidRDefault="00E40DD9" w:rsidP="006F5C3D"/>
    <w:p w14:paraId="054E0F90" w14:textId="77777777" w:rsidR="00E40DD9" w:rsidRDefault="00E40DD9" w:rsidP="006F5C3D"/>
    <w:p w14:paraId="1EB7BE03" w14:textId="77777777" w:rsidR="00E40DD9" w:rsidRDefault="00E40DD9" w:rsidP="006F5C3D"/>
    <w:p w14:paraId="0A01437F" w14:textId="77777777" w:rsidR="00E40DD9" w:rsidRDefault="00E40DD9" w:rsidP="006F5C3D"/>
    <w:p w14:paraId="6D8720C5" w14:textId="77777777" w:rsidR="00E40DD9" w:rsidRDefault="00E40DD9" w:rsidP="006F5C3D"/>
    <w:p w14:paraId="74012A43" w14:textId="77777777" w:rsidR="00E40DD9" w:rsidRDefault="00E40DD9" w:rsidP="006F5C3D"/>
    <w:p w14:paraId="6BBF408D" w14:textId="77777777" w:rsidR="00E40DD9" w:rsidRDefault="00E40DD9" w:rsidP="006F5C3D"/>
    <w:p w14:paraId="231C56F0" w14:textId="77777777" w:rsidR="00E40DD9" w:rsidRDefault="00E40DD9" w:rsidP="006F5C3D"/>
    <w:p w14:paraId="113FF674" w14:textId="77777777" w:rsidR="00E40DD9" w:rsidRDefault="00E40DD9" w:rsidP="006F5C3D"/>
    <w:p w14:paraId="5DDE7BA2" w14:textId="77777777" w:rsidR="00E40DD9" w:rsidRDefault="00E40DD9" w:rsidP="006F5C3D"/>
    <w:p w14:paraId="3B39D83C" w14:textId="77777777" w:rsidR="00E40DD9" w:rsidRDefault="00E40DD9" w:rsidP="006F5C3D"/>
    <w:p w14:paraId="35293C3B" w14:textId="77777777" w:rsidR="00E40DD9" w:rsidRDefault="00E40DD9" w:rsidP="006F5C3D"/>
    <w:p w14:paraId="3309F3E4" w14:textId="77777777" w:rsidR="00000000" w:rsidRDefault="005C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7125" w14:textId="77777777" w:rsidR="00772573" w:rsidRDefault="00772573" w:rsidP="005C3DC2">
    <w:pPr>
      <w:pStyle w:val="Pieddepage"/>
    </w:pPr>
  </w:p>
  <w:p w14:paraId="31A138F6" w14:textId="77777777" w:rsidR="00772573" w:rsidRDefault="00772573" w:rsidP="006F5C3D"/>
  <w:p w14:paraId="111308C5" w14:textId="77777777" w:rsidR="00772573" w:rsidRDefault="00772573" w:rsidP="006F5C3D"/>
  <w:p w14:paraId="2244180E" w14:textId="77777777" w:rsidR="00772573" w:rsidRDefault="00772573" w:rsidP="006F5C3D"/>
  <w:p w14:paraId="295B8430" w14:textId="77777777" w:rsidR="00772573" w:rsidRDefault="00772573" w:rsidP="006F5C3D"/>
  <w:p w14:paraId="36EAFAA2" w14:textId="77777777" w:rsidR="00772573" w:rsidRDefault="00772573" w:rsidP="006F5C3D"/>
  <w:p w14:paraId="6F9DE07B" w14:textId="77777777" w:rsidR="00772573" w:rsidRDefault="00772573" w:rsidP="006F5C3D"/>
  <w:p w14:paraId="16B9C167" w14:textId="77777777" w:rsidR="00772573" w:rsidRDefault="00772573" w:rsidP="006F5C3D"/>
  <w:p w14:paraId="6F3D437D" w14:textId="77777777" w:rsidR="00772573" w:rsidRDefault="00772573" w:rsidP="006F5C3D"/>
  <w:p w14:paraId="1C52FFA8" w14:textId="77777777" w:rsidR="00772573" w:rsidRDefault="00772573" w:rsidP="006F5C3D"/>
  <w:p w14:paraId="3726A394" w14:textId="77777777" w:rsidR="00772573" w:rsidRDefault="00772573" w:rsidP="006F5C3D"/>
  <w:p w14:paraId="605E2C8C" w14:textId="77777777" w:rsidR="00772573" w:rsidRDefault="00772573" w:rsidP="006F5C3D"/>
  <w:p w14:paraId="17DFD127" w14:textId="77777777" w:rsidR="00772573" w:rsidRDefault="00772573" w:rsidP="006F5C3D"/>
  <w:p w14:paraId="006773ED" w14:textId="77777777" w:rsidR="00772573" w:rsidRDefault="00772573" w:rsidP="006F5C3D"/>
  <w:p w14:paraId="1BD70BC3" w14:textId="77777777" w:rsidR="00772573" w:rsidRDefault="00772573" w:rsidP="006F5C3D"/>
  <w:p w14:paraId="23EB0851" w14:textId="77777777" w:rsidR="00772573" w:rsidRDefault="00772573" w:rsidP="006F5C3D"/>
  <w:p w14:paraId="0AAAD070" w14:textId="77777777" w:rsidR="00772573" w:rsidRDefault="00772573" w:rsidP="006F5C3D"/>
  <w:p w14:paraId="560B1754" w14:textId="77777777" w:rsidR="00772573" w:rsidRDefault="00772573" w:rsidP="006F5C3D"/>
  <w:p w14:paraId="028AC5AA" w14:textId="77777777" w:rsidR="00772573" w:rsidRDefault="00772573" w:rsidP="006F5C3D"/>
  <w:p w14:paraId="20CDBD90" w14:textId="77777777" w:rsidR="00772573" w:rsidRDefault="00772573" w:rsidP="006F5C3D"/>
  <w:p w14:paraId="0FEDF6A3" w14:textId="77777777" w:rsidR="00772573" w:rsidRDefault="00772573" w:rsidP="006F5C3D"/>
  <w:p w14:paraId="371B93F9" w14:textId="77777777" w:rsidR="00772573" w:rsidRDefault="00772573" w:rsidP="006F5C3D"/>
  <w:p w14:paraId="3808793F" w14:textId="77777777" w:rsidR="00772573" w:rsidRDefault="00772573" w:rsidP="006F5C3D"/>
  <w:p w14:paraId="38202BCC" w14:textId="77777777" w:rsidR="00772573" w:rsidRDefault="00772573" w:rsidP="006F5C3D"/>
  <w:p w14:paraId="453CF6A5" w14:textId="77777777" w:rsidR="00772573" w:rsidRDefault="00772573" w:rsidP="006F5C3D"/>
  <w:p w14:paraId="4ECEE0FF" w14:textId="77777777" w:rsidR="00772573" w:rsidRDefault="00772573" w:rsidP="006F5C3D"/>
  <w:p w14:paraId="719A744B" w14:textId="77777777" w:rsidR="00772573" w:rsidRDefault="00772573" w:rsidP="006F5C3D"/>
  <w:p w14:paraId="4D6C6365" w14:textId="77777777" w:rsidR="00772573" w:rsidRDefault="00772573" w:rsidP="006F5C3D"/>
  <w:p w14:paraId="522E0729" w14:textId="77777777" w:rsidR="00772573" w:rsidRDefault="00772573" w:rsidP="006F5C3D"/>
  <w:p w14:paraId="4AD59832" w14:textId="77777777" w:rsidR="00772573" w:rsidRDefault="00772573" w:rsidP="006F5C3D"/>
  <w:p w14:paraId="7F3C8A01" w14:textId="77777777" w:rsidR="00772573" w:rsidRDefault="00772573" w:rsidP="006F5C3D"/>
  <w:p w14:paraId="50875261" w14:textId="77777777" w:rsidR="00772573" w:rsidRDefault="00772573" w:rsidP="006F5C3D"/>
  <w:p w14:paraId="3FE1EBCF" w14:textId="77777777" w:rsidR="00000000" w:rsidRDefault="005C3D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8323" w14:textId="5C9CE357" w:rsidR="008200B4" w:rsidRPr="000E532C" w:rsidRDefault="00747D94" w:rsidP="005C3DC2">
    <w:pPr>
      <w:pStyle w:val="Pieddepage"/>
    </w:pPr>
    <w:r>
      <w:t xml:space="preserve">Fiche descriptive </w:t>
    </w:r>
    <w:r w:rsidR="008200B4" w:rsidRPr="000E532C">
      <w:t xml:space="preserve">  </w:t>
    </w:r>
    <w:r w:rsidR="008200B4" w:rsidRPr="000E532C">
      <w:rPr>
        <w:sz w:val="20"/>
      </w:rPr>
      <w:t>1</w:t>
    </w:r>
    <w:r w:rsidR="00FC55AA">
      <w:rPr>
        <w:sz w:val="20"/>
      </w:rPr>
      <w:t>.</w:t>
    </w:r>
    <w:r w:rsidR="005C3DC2">
      <w:rPr>
        <w:sz w:val="20"/>
      </w:rPr>
      <w:t>9</w:t>
    </w:r>
    <w:r w:rsidR="008200B4" w:rsidRPr="000E532C">
      <w:t xml:space="preserve">  • </w:t>
    </w:r>
    <w:r w:rsidR="000E532C">
      <w:t xml:space="preserve"> </w:t>
    </w:r>
    <w:r>
      <w:t xml:space="preserve">Programmation architecturale et technique                     </w:t>
    </w:r>
    <w:r w:rsidR="000E532C">
      <w:t xml:space="preserve">          </w:t>
    </w:r>
    <w:proofErr w:type="gramStart"/>
    <w:r w:rsidR="00FC55AA">
      <w:t>Janvier</w:t>
    </w:r>
    <w:proofErr w:type="gramEnd"/>
    <w:r w:rsidR="00FC55AA">
      <w:t xml:space="preserve"> 202</w:t>
    </w:r>
    <w:r w:rsidR="005C3DC2">
      <w:t>3</w:t>
    </w:r>
    <w:r w:rsidR="008200B4" w:rsidRPr="000E532C">
      <w:tab/>
      <w:t xml:space="preserve">Page </w:t>
    </w:r>
    <w:r w:rsidR="008200B4" w:rsidRPr="000E532C">
      <w:fldChar w:fldCharType="begin"/>
    </w:r>
    <w:r w:rsidR="008200B4" w:rsidRPr="000E532C">
      <w:instrText xml:space="preserve"> PAGE </w:instrText>
    </w:r>
    <w:r w:rsidR="008200B4" w:rsidRPr="000E532C">
      <w:fldChar w:fldCharType="separate"/>
    </w:r>
    <w:r w:rsidR="00785C92">
      <w:rPr>
        <w:noProof/>
      </w:rPr>
      <w:t>6</w:t>
    </w:r>
    <w:r w:rsidR="008200B4" w:rsidRPr="000E532C">
      <w:fldChar w:fldCharType="end"/>
    </w:r>
    <w:r w:rsidR="008200B4" w:rsidRPr="000E532C">
      <w:t>/</w:t>
    </w:r>
    <w:r w:rsidR="005C3DC2">
      <w:fldChar w:fldCharType="begin"/>
    </w:r>
    <w:r w:rsidR="005C3DC2">
      <w:instrText xml:space="preserve"> NUMPAGES </w:instrText>
    </w:r>
    <w:r w:rsidR="005C3DC2">
      <w:fldChar w:fldCharType="separate"/>
    </w:r>
    <w:r w:rsidR="00785C92">
      <w:rPr>
        <w:noProof/>
      </w:rPr>
      <w:t>6</w:t>
    </w:r>
    <w:r w:rsidR="005C3DC2">
      <w:rPr>
        <w:noProof/>
      </w:rPr>
      <w:fldChar w:fldCharType="end"/>
    </w:r>
  </w:p>
  <w:p w14:paraId="7D3E4149" w14:textId="77777777" w:rsidR="00000000" w:rsidRDefault="005C3D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82FD" w14:textId="77777777" w:rsidR="005C3DC2" w:rsidRDefault="005C3DC2" w:rsidP="005C3D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888F" w14:textId="77777777" w:rsidR="00E40DD9" w:rsidRDefault="00E40DD9" w:rsidP="006F5C3D">
      <w:r>
        <w:separator/>
      </w:r>
    </w:p>
    <w:p w14:paraId="79669004" w14:textId="77777777" w:rsidR="00E40DD9" w:rsidRDefault="00E40DD9" w:rsidP="006F5C3D"/>
    <w:p w14:paraId="6EAFE0E3" w14:textId="77777777" w:rsidR="00E40DD9" w:rsidRDefault="00E40DD9" w:rsidP="006F5C3D"/>
    <w:p w14:paraId="6C5352FB" w14:textId="77777777" w:rsidR="00E40DD9" w:rsidRDefault="00E40DD9" w:rsidP="006F5C3D"/>
    <w:p w14:paraId="53A36463" w14:textId="77777777" w:rsidR="00E40DD9" w:rsidRDefault="00E40DD9" w:rsidP="006F5C3D"/>
    <w:p w14:paraId="3E4F17E3" w14:textId="77777777" w:rsidR="00E40DD9" w:rsidRDefault="00E40DD9" w:rsidP="006F5C3D"/>
    <w:p w14:paraId="7B5424D8" w14:textId="77777777" w:rsidR="00E40DD9" w:rsidRDefault="00E40DD9" w:rsidP="006F5C3D"/>
    <w:p w14:paraId="66167A50" w14:textId="77777777" w:rsidR="00E40DD9" w:rsidRDefault="00E40DD9" w:rsidP="006F5C3D"/>
    <w:p w14:paraId="075F350B" w14:textId="77777777" w:rsidR="00E40DD9" w:rsidRDefault="00E40DD9" w:rsidP="006F5C3D"/>
    <w:p w14:paraId="6A82A2A3" w14:textId="77777777" w:rsidR="00E40DD9" w:rsidRDefault="00E40DD9" w:rsidP="006F5C3D"/>
    <w:p w14:paraId="30A63789" w14:textId="77777777" w:rsidR="00E40DD9" w:rsidRDefault="00E40DD9" w:rsidP="006F5C3D"/>
    <w:p w14:paraId="73AD40F5" w14:textId="77777777" w:rsidR="00E40DD9" w:rsidRDefault="00E40DD9" w:rsidP="006F5C3D"/>
    <w:p w14:paraId="58A1EE10" w14:textId="77777777" w:rsidR="00E40DD9" w:rsidRDefault="00E40DD9" w:rsidP="006F5C3D"/>
    <w:p w14:paraId="5736CDC7" w14:textId="77777777" w:rsidR="00E40DD9" w:rsidRDefault="00E40DD9" w:rsidP="006F5C3D"/>
    <w:p w14:paraId="6C812FB2" w14:textId="77777777" w:rsidR="00E40DD9" w:rsidRDefault="00E40DD9" w:rsidP="006F5C3D"/>
    <w:p w14:paraId="330FA8CA" w14:textId="77777777" w:rsidR="00E40DD9" w:rsidRDefault="00E40DD9" w:rsidP="006F5C3D"/>
    <w:p w14:paraId="7ACB2139" w14:textId="77777777" w:rsidR="00E40DD9" w:rsidRDefault="00E40DD9" w:rsidP="006F5C3D"/>
    <w:p w14:paraId="5DC691B9" w14:textId="77777777" w:rsidR="00E40DD9" w:rsidRDefault="00E40DD9" w:rsidP="006F5C3D"/>
    <w:p w14:paraId="25D15687" w14:textId="77777777" w:rsidR="00E40DD9" w:rsidRDefault="00E40DD9" w:rsidP="006F5C3D"/>
    <w:p w14:paraId="6AF1373B" w14:textId="77777777" w:rsidR="00E40DD9" w:rsidRDefault="00E40DD9" w:rsidP="006F5C3D"/>
    <w:p w14:paraId="42E0C97F" w14:textId="77777777" w:rsidR="00E40DD9" w:rsidRDefault="00E40DD9" w:rsidP="006F5C3D"/>
    <w:p w14:paraId="449ED8BD" w14:textId="77777777" w:rsidR="00E40DD9" w:rsidRDefault="00E40DD9" w:rsidP="006F5C3D"/>
    <w:p w14:paraId="1CEDAF11" w14:textId="77777777" w:rsidR="00E40DD9" w:rsidRDefault="00E40DD9" w:rsidP="006F5C3D"/>
    <w:p w14:paraId="6561E1EF" w14:textId="77777777" w:rsidR="00E40DD9" w:rsidRDefault="00E40DD9" w:rsidP="006F5C3D"/>
    <w:p w14:paraId="772587F4" w14:textId="77777777" w:rsidR="00E40DD9" w:rsidRDefault="00E40DD9" w:rsidP="006F5C3D"/>
    <w:p w14:paraId="75DD9EB0" w14:textId="77777777" w:rsidR="00E40DD9" w:rsidRDefault="00E40DD9" w:rsidP="006F5C3D"/>
    <w:p w14:paraId="521DBA4D" w14:textId="77777777" w:rsidR="00E40DD9" w:rsidRDefault="00E40DD9" w:rsidP="006F5C3D"/>
    <w:p w14:paraId="5980F942" w14:textId="77777777" w:rsidR="00E40DD9" w:rsidRDefault="00E40DD9" w:rsidP="006F5C3D"/>
    <w:p w14:paraId="43E73849" w14:textId="77777777" w:rsidR="00E40DD9" w:rsidRDefault="00E40DD9" w:rsidP="006F5C3D"/>
    <w:p w14:paraId="18672429" w14:textId="77777777" w:rsidR="00E40DD9" w:rsidRDefault="00E40DD9" w:rsidP="006F5C3D"/>
    <w:p w14:paraId="47E2F1FD" w14:textId="77777777" w:rsidR="00E40DD9" w:rsidRDefault="00E40DD9" w:rsidP="006F5C3D"/>
    <w:p w14:paraId="686A607B" w14:textId="77777777" w:rsidR="00E40DD9" w:rsidRDefault="00E40DD9" w:rsidP="006F5C3D"/>
    <w:p w14:paraId="54044C43" w14:textId="77777777" w:rsidR="00E40DD9" w:rsidRDefault="00E40DD9" w:rsidP="006F5C3D"/>
    <w:p w14:paraId="43EE90AA" w14:textId="77777777" w:rsidR="00E40DD9" w:rsidRDefault="00E40DD9" w:rsidP="006F5C3D"/>
    <w:p w14:paraId="323099EF" w14:textId="77777777" w:rsidR="00E40DD9" w:rsidRDefault="00E40DD9" w:rsidP="006F5C3D"/>
    <w:p w14:paraId="0D8E26F1" w14:textId="77777777" w:rsidR="00E40DD9" w:rsidRDefault="00E40DD9" w:rsidP="006F5C3D"/>
    <w:p w14:paraId="2178991C" w14:textId="77777777" w:rsidR="00E40DD9" w:rsidRDefault="00E40DD9" w:rsidP="006F5C3D"/>
    <w:p w14:paraId="2A968B6F" w14:textId="77777777" w:rsidR="00E40DD9" w:rsidRDefault="00E40DD9" w:rsidP="006F5C3D"/>
    <w:p w14:paraId="6C6FE701" w14:textId="77777777" w:rsidR="00E40DD9" w:rsidRDefault="00E40DD9" w:rsidP="006F5C3D"/>
    <w:p w14:paraId="1BFE0EB9" w14:textId="77777777" w:rsidR="00E40DD9" w:rsidRDefault="00E40DD9" w:rsidP="006F5C3D"/>
    <w:p w14:paraId="7C877E55" w14:textId="77777777" w:rsidR="00E40DD9" w:rsidRDefault="00E40DD9" w:rsidP="006F5C3D"/>
    <w:p w14:paraId="75068CBE" w14:textId="77777777" w:rsidR="00E40DD9" w:rsidRDefault="00E40DD9" w:rsidP="006F5C3D"/>
    <w:p w14:paraId="17525D9F" w14:textId="77777777" w:rsidR="00E40DD9" w:rsidRDefault="00E40DD9" w:rsidP="006F5C3D"/>
    <w:p w14:paraId="4DDE5555" w14:textId="77777777" w:rsidR="00E40DD9" w:rsidRDefault="00E40DD9" w:rsidP="006F5C3D"/>
    <w:p w14:paraId="657C7D09" w14:textId="77777777" w:rsidR="00E40DD9" w:rsidRDefault="00E40DD9" w:rsidP="006F5C3D"/>
    <w:p w14:paraId="73D5B655" w14:textId="77777777" w:rsidR="00E40DD9" w:rsidRDefault="00E40DD9" w:rsidP="006F5C3D"/>
    <w:p w14:paraId="68C0C294" w14:textId="77777777" w:rsidR="00E40DD9" w:rsidRDefault="00E40DD9" w:rsidP="006F5C3D"/>
    <w:p w14:paraId="45F59097" w14:textId="77777777" w:rsidR="00E40DD9" w:rsidRDefault="00E40DD9" w:rsidP="006F5C3D"/>
    <w:p w14:paraId="78B8CF1D" w14:textId="77777777" w:rsidR="00E40DD9" w:rsidRDefault="00E40DD9" w:rsidP="006F5C3D"/>
    <w:p w14:paraId="64EE78B4" w14:textId="77777777" w:rsidR="00E40DD9" w:rsidRDefault="00E40DD9" w:rsidP="006F5C3D"/>
    <w:p w14:paraId="2B998442" w14:textId="77777777" w:rsidR="00E40DD9" w:rsidRDefault="00E40DD9" w:rsidP="006F5C3D"/>
    <w:p w14:paraId="3B739CE9" w14:textId="77777777" w:rsidR="00E40DD9" w:rsidRDefault="00E40DD9" w:rsidP="006F5C3D"/>
    <w:p w14:paraId="5D5774AE" w14:textId="77777777" w:rsidR="00E40DD9" w:rsidRDefault="00E40DD9" w:rsidP="006F5C3D"/>
    <w:p w14:paraId="7F240F79" w14:textId="77777777" w:rsidR="00E40DD9" w:rsidRDefault="00E40DD9" w:rsidP="006F5C3D"/>
    <w:p w14:paraId="2572941D" w14:textId="77777777" w:rsidR="00E40DD9" w:rsidRDefault="00E40DD9" w:rsidP="006F5C3D"/>
    <w:p w14:paraId="37A8D974" w14:textId="77777777" w:rsidR="00E40DD9" w:rsidRDefault="00E40DD9" w:rsidP="006F5C3D"/>
    <w:p w14:paraId="63AB0477" w14:textId="77777777" w:rsidR="00E40DD9" w:rsidRDefault="00E40DD9" w:rsidP="006F5C3D"/>
    <w:p w14:paraId="32D73474" w14:textId="77777777" w:rsidR="00E40DD9" w:rsidRDefault="00E40DD9" w:rsidP="006F5C3D"/>
    <w:p w14:paraId="05041D36" w14:textId="77777777" w:rsidR="00E40DD9" w:rsidRDefault="00E40DD9" w:rsidP="006F5C3D"/>
    <w:p w14:paraId="09E156A5" w14:textId="77777777" w:rsidR="00E40DD9" w:rsidRDefault="00E40DD9" w:rsidP="006F5C3D"/>
    <w:p w14:paraId="24C5A9FF" w14:textId="77777777" w:rsidR="00E40DD9" w:rsidRDefault="00E40DD9" w:rsidP="006F5C3D"/>
    <w:p w14:paraId="4E175C00" w14:textId="77777777" w:rsidR="00E40DD9" w:rsidRDefault="00E40DD9" w:rsidP="006F5C3D"/>
    <w:p w14:paraId="713146F6" w14:textId="77777777" w:rsidR="00E40DD9" w:rsidRDefault="00E40DD9" w:rsidP="006F5C3D"/>
    <w:p w14:paraId="0A7C38D7" w14:textId="77777777" w:rsidR="00E40DD9" w:rsidRDefault="00E40DD9" w:rsidP="006F5C3D"/>
    <w:p w14:paraId="5A9D521E" w14:textId="77777777" w:rsidR="00E40DD9" w:rsidRDefault="00E40DD9" w:rsidP="006F5C3D"/>
    <w:p w14:paraId="606423B6" w14:textId="77777777" w:rsidR="00E40DD9" w:rsidRDefault="00E40DD9" w:rsidP="006F5C3D"/>
    <w:p w14:paraId="7CBADCA6" w14:textId="77777777" w:rsidR="00E40DD9" w:rsidRDefault="00E40DD9" w:rsidP="006F5C3D"/>
    <w:p w14:paraId="27AFBCD9" w14:textId="77777777" w:rsidR="00E40DD9" w:rsidRDefault="00E40DD9" w:rsidP="006F5C3D"/>
    <w:p w14:paraId="1BECA414" w14:textId="77777777" w:rsidR="00E40DD9" w:rsidRDefault="00E40DD9" w:rsidP="006F5C3D"/>
    <w:p w14:paraId="605F6589" w14:textId="77777777" w:rsidR="00E40DD9" w:rsidRDefault="00E40DD9" w:rsidP="006F5C3D"/>
    <w:p w14:paraId="46C7238B" w14:textId="77777777" w:rsidR="00E40DD9" w:rsidRDefault="00E40DD9" w:rsidP="006F5C3D"/>
    <w:p w14:paraId="60AB5F1D" w14:textId="77777777" w:rsidR="00E40DD9" w:rsidRDefault="00E40DD9" w:rsidP="006F5C3D"/>
    <w:p w14:paraId="296CD0A6" w14:textId="77777777" w:rsidR="00E40DD9" w:rsidRDefault="00E40DD9" w:rsidP="006F5C3D"/>
    <w:p w14:paraId="4E8D4679" w14:textId="77777777" w:rsidR="00E40DD9" w:rsidRDefault="00E40DD9" w:rsidP="006F5C3D"/>
    <w:p w14:paraId="1CD56574" w14:textId="77777777" w:rsidR="00E40DD9" w:rsidRDefault="00E40DD9" w:rsidP="006F5C3D"/>
    <w:p w14:paraId="41A1D048" w14:textId="77777777" w:rsidR="00E40DD9" w:rsidRDefault="00E40DD9" w:rsidP="006F5C3D"/>
    <w:p w14:paraId="77C03C62" w14:textId="77777777" w:rsidR="00E40DD9" w:rsidRDefault="00E40DD9" w:rsidP="006F5C3D"/>
    <w:p w14:paraId="24D980D3" w14:textId="77777777" w:rsidR="00E40DD9" w:rsidRDefault="00E40DD9" w:rsidP="006F5C3D"/>
    <w:p w14:paraId="472FF6FE" w14:textId="77777777" w:rsidR="00E40DD9" w:rsidRDefault="00E40DD9" w:rsidP="006F5C3D"/>
    <w:p w14:paraId="16234E09" w14:textId="77777777" w:rsidR="00E40DD9" w:rsidRDefault="00E40DD9" w:rsidP="006F5C3D"/>
    <w:p w14:paraId="637567FD" w14:textId="77777777" w:rsidR="00E40DD9" w:rsidRDefault="00E40DD9" w:rsidP="006F5C3D"/>
    <w:p w14:paraId="2A234202" w14:textId="77777777" w:rsidR="00E40DD9" w:rsidRDefault="00E40DD9" w:rsidP="006F5C3D"/>
    <w:p w14:paraId="25A80C30" w14:textId="77777777" w:rsidR="00E40DD9" w:rsidRDefault="00E40DD9" w:rsidP="006F5C3D"/>
    <w:p w14:paraId="3AE84F86" w14:textId="77777777" w:rsidR="00E40DD9" w:rsidRDefault="00E40DD9" w:rsidP="006F5C3D"/>
    <w:p w14:paraId="29ADE79F" w14:textId="77777777" w:rsidR="00000000" w:rsidRDefault="005C3DC2"/>
  </w:footnote>
  <w:footnote w:type="continuationSeparator" w:id="0">
    <w:p w14:paraId="0E54EF48" w14:textId="77777777" w:rsidR="00E40DD9" w:rsidRDefault="00E40DD9" w:rsidP="006F5C3D">
      <w:r>
        <w:continuationSeparator/>
      </w:r>
    </w:p>
    <w:p w14:paraId="6B6C67B5" w14:textId="77777777" w:rsidR="00E40DD9" w:rsidRDefault="00E40DD9" w:rsidP="006F5C3D"/>
    <w:p w14:paraId="38D380B1" w14:textId="77777777" w:rsidR="00E40DD9" w:rsidRDefault="00E40DD9" w:rsidP="006F5C3D"/>
    <w:p w14:paraId="24FCDC8C" w14:textId="77777777" w:rsidR="00E40DD9" w:rsidRDefault="00E40DD9" w:rsidP="006F5C3D"/>
    <w:p w14:paraId="13A59CF6" w14:textId="77777777" w:rsidR="00E40DD9" w:rsidRDefault="00E40DD9" w:rsidP="006F5C3D"/>
    <w:p w14:paraId="53834263" w14:textId="77777777" w:rsidR="00E40DD9" w:rsidRDefault="00E40DD9" w:rsidP="006F5C3D"/>
    <w:p w14:paraId="6D96B291" w14:textId="77777777" w:rsidR="00E40DD9" w:rsidRDefault="00E40DD9" w:rsidP="006F5C3D"/>
    <w:p w14:paraId="494D6660" w14:textId="77777777" w:rsidR="00E40DD9" w:rsidRDefault="00E40DD9" w:rsidP="006F5C3D"/>
    <w:p w14:paraId="395D5AE6" w14:textId="77777777" w:rsidR="00E40DD9" w:rsidRDefault="00E40DD9" w:rsidP="006F5C3D"/>
    <w:p w14:paraId="4D750438" w14:textId="77777777" w:rsidR="00E40DD9" w:rsidRDefault="00E40DD9" w:rsidP="006F5C3D"/>
    <w:p w14:paraId="1D2FA9F1" w14:textId="77777777" w:rsidR="00E40DD9" w:rsidRDefault="00E40DD9" w:rsidP="006F5C3D"/>
    <w:p w14:paraId="489754F9" w14:textId="77777777" w:rsidR="00E40DD9" w:rsidRDefault="00E40DD9" w:rsidP="006F5C3D"/>
    <w:p w14:paraId="70A3A6CD" w14:textId="77777777" w:rsidR="00E40DD9" w:rsidRDefault="00E40DD9" w:rsidP="006F5C3D"/>
    <w:p w14:paraId="5142F837" w14:textId="77777777" w:rsidR="00E40DD9" w:rsidRDefault="00E40DD9" w:rsidP="006F5C3D"/>
    <w:p w14:paraId="113925A2" w14:textId="77777777" w:rsidR="00E40DD9" w:rsidRDefault="00E40DD9" w:rsidP="006F5C3D"/>
    <w:p w14:paraId="58656E8C" w14:textId="77777777" w:rsidR="00E40DD9" w:rsidRDefault="00E40DD9" w:rsidP="006F5C3D"/>
    <w:p w14:paraId="464EE1A0" w14:textId="77777777" w:rsidR="00E40DD9" w:rsidRDefault="00E40DD9" w:rsidP="006F5C3D"/>
    <w:p w14:paraId="5B329F20" w14:textId="77777777" w:rsidR="00E40DD9" w:rsidRDefault="00E40DD9" w:rsidP="006F5C3D"/>
    <w:p w14:paraId="400F6CF6" w14:textId="77777777" w:rsidR="00E40DD9" w:rsidRDefault="00E40DD9" w:rsidP="006F5C3D"/>
    <w:p w14:paraId="2AD3E725" w14:textId="77777777" w:rsidR="00E40DD9" w:rsidRDefault="00E40DD9" w:rsidP="006F5C3D"/>
    <w:p w14:paraId="1E573EC0" w14:textId="77777777" w:rsidR="00E40DD9" w:rsidRDefault="00E40DD9" w:rsidP="006F5C3D"/>
    <w:p w14:paraId="140F0A18" w14:textId="77777777" w:rsidR="00E40DD9" w:rsidRDefault="00E40DD9" w:rsidP="006F5C3D"/>
    <w:p w14:paraId="2002F2FE" w14:textId="77777777" w:rsidR="00E40DD9" w:rsidRDefault="00E40DD9" w:rsidP="006F5C3D"/>
    <w:p w14:paraId="2C30BD90" w14:textId="77777777" w:rsidR="00E40DD9" w:rsidRDefault="00E40DD9" w:rsidP="006F5C3D"/>
    <w:p w14:paraId="64E4F522" w14:textId="77777777" w:rsidR="00E40DD9" w:rsidRDefault="00E40DD9" w:rsidP="006F5C3D"/>
    <w:p w14:paraId="3E9CFF8E" w14:textId="77777777" w:rsidR="00E40DD9" w:rsidRDefault="00E40DD9" w:rsidP="006F5C3D"/>
    <w:p w14:paraId="2804BB23" w14:textId="77777777" w:rsidR="00E40DD9" w:rsidRDefault="00E40DD9" w:rsidP="006F5C3D"/>
    <w:p w14:paraId="588BEB4E" w14:textId="77777777" w:rsidR="00E40DD9" w:rsidRDefault="00E40DD9" w:rsidP="006F5C3D"/>
    <w:p w14:paraId="0ACEF504" w14:textId="77777777" w:rsidR="00E40DD9" w:rsidRDefault="00E40DD9" w:rsidP="006F5C3D"/>
    <w:p w14:paraId="409A6096" w14:textId="77777777" w:rsidR="00E40DD9" w:rsidRDefault="00E40DD9" w:rsidP="006F5C3D"/>
    <w:p w14:paraId="7D7834ED" w14:textId="77777777" w:rsidR="00E40DD9" w:rsidRDefault="00E40DD9" w:rsidP="006F5C3D"/>
    <w:p w14:paraId="07937185" w14:textId="77777777" w:rsidR="00E40DD9" w:rsidRDefault="00E40DD9" w:rsidP="006F5C3D"/>
    <w:p w14:paraId="3E76B3E3" w14:textId="77777777" w:rsidR="00E40DD9" w:rsidRDefault="00E40DD9" w:rsidP="006F5C3D"/>
    <w:p w14:paraId="6ADFEA9F" w14:textId="77777777" w:rsidR="00E40DD9" w:rsidRDefault="00E40DD9" w:rsidP="006F5C3D"/>
    <w:p w14:paraId="2B38C9D4" w14:textId="77777777" w:rsidR="00E40DD9" w:rsidRDefault="00E40DD9" w:rsidP="006F5C3D"/>
    <w:p w14:paraId="3CA38B6E" w14:textId="77777777" w:rsidR="00E40DD9" w:rsidRDefault="00E40DD9" w:rsidP="006F5C3D"/>
    <w:p w14:paraId="6928C463" w14:textId="77777777" w:rsidR="00E40DD9" w:rsidRDefault="00E40DD9" w:rsidP="006F5C3D"/>
    <w:p w14:paraId="5C030A77" w14:textId="77777777" w:rsidR="00E40DD9" w:rsidRDefault="00E40DD9" w:rsidP="006F5C3D"/>
    <w:p w14:paraId="7BB564C6" w14:textId="77777777" w:rsidR="00E40DD9" w:rsidRDefault="00E40DD9" w:rsidP="006F5C3D"/>
    <w:p w14:paraId="78E7EF32" w14:textId="77777777" w:rsidR="00E40DD9" w:rsidRDefault="00E40DD9" w:rsidP="006F5C3D"/>
    <w:p w14:paraId="74D04753" w14:textId="77777777" w:rsidR="00E40DD9" w:rsidRDefault="00E40DD9" w:rsidP="006F5C3D"/>
    <w:p w14:paraId="754D2639" w14:textId="77777777" w:rsidR="00E40DD9" w:rsidRDefault="00E40DD9" w:rsidP="006F5C3D"/>
    <w:p w14:paraId="2BC04847" w14:textId="77777777" w:rsidR="00E40DD9" w:rsidRDefault="00E40DD9" w:rsidP="006F5C3D"/>
    <w:p w14:paraId="0AA1911B" w14:textId="77777777" w:rsidR="00E40DD9" w:rsidRDefault="00E40DD9" w:rsidP="006F5C3D"/>
    <w:p w14:paraId="73486CF5" w14:textId="77777777" w:rsidR="00E40DD9" w:rsidRDefault="00E40DD9" w:rsidP="006F5C3D"/>
    <w:p w14:paraId="3C88DD07" w14:textId="77777777" w:rsidR="00E40DD9" w:rsidRDefault="00E40DD9" w:rsidP="006F5C3D"/>
    <w:p w14:paraId="69943047" w14:textId="77777777" w:rsidR="00E40DD9" w:rsidRDefault="00E40DD9" w:rsidP="006F5C3D"/>
    <w:p w14:paraId="750D12B8" w14:textId="77777777" w:rsidR="00E40DD9" w:rsidRDefault="00E40DD9" w:rsidP="006F5C3D"/>
    <w:p w14:paraId="11941183" w14:textId="77777777" w:rsidR="00E40DD9" w:rsidRDefault="00E40DD9" w:rsidP="006F5C3D"/>
    <w:p w14:paraId="78707B05" w14:textId="77777777" w:rsidR="00E40DD9" w:rsidRDefault="00E40DD9" w:rsidP="006F5C3D"/>
    <w:p w14:paraId="0E2C6402" w14:textId="77777777" w:rsidR="00E40DD9" w:rsidRDefault="00E40DD9" w:rsidP="006F5C3D"/>
    <w:p w14:paraId="5805577F" w14:textId="77777777" w:rsidR="00E40DD9" w:rsidRDefault="00E40DD9" w:rsidP="006F5C3D"/>
    <w:p w14:paraId="5FFA9ADF" w14:textId="77777777" w:rsidR="00E40DD9" w:rsidRDefault="00E40DD9" w:rsidP="006F5C3D"/>
    <w:p w14:paraId="2C1440E5" w14:textId="77777777" w:rsidR="00E40DD9" w:rsidRDefault="00E40DD9" w:rsidP="006F5C3D"/>
    <w:p w14:paraId="200A498A" w14:textId="77777777" w:rsidR="00E40DD9" w:rsidRDefault="00E40DD9" w:rsidP="006F5C3D"/>
    <w:p w14:paraId="45B3FD63" w14:textId="77777777" w:rsidR="00E40DD9" w:rsidRDefault="00E40DD9" w:rsidP="006F5C3D"/>
    <w:p w14:paraId="250C9908" w14:textId="77777777" w:rsidR="00E40DD9" w:rsidRDefault="00E40DD9" w:rsidP="006F5C3D"/>
    <w:p w14:paraId="6F57881E" w14:textId="77777777" w:rsidR="00E40DD9" w:rsidRDefault="00E40DD9" w:rsidP="006F5C3D"/>
    <w:p w14:paraId="0C0DDA4B" w14:textId="77777777" w:rsidR="00E40DD9" w:rsidRDefault="00E40DD9" w:rsidP="006F5C3D"/>
    <w:p w14:paraId="0A7C183C" w14:textId="77777777" w:rsidR="00E40DD9" w:rsidRDefault="00E40DD9" w:rsidP="006F5C3D"/>
    <w:p w14:paraId="55BA76FC" w14:textId="77777777" w:rsidR="00E40DD9" w:rsidRDefault="00E40DD9" w:rsidP="006F5C3D"/>
    <w:p w14:paraId="6D737C6F" w14:textId="77777777" w:rsidR="00E40DD9" w:rsidRDefault="00E40DD9" w:rsidP="006F5C3D"/>
    <w:p w14:paraId="027994D5" w14:textId="77777777" w:rsidR="00E40DD9" w:rsidRDefault="00E40DD9" w:rsidP="006F5C3D"/>
    <w:p w14:paraId="0D4F4F14" w14:textId="77777777" w:rsidR="00E40DD9" w:rsidRDefault="00E40DD9" w:rsidP="006F5C3D"/>
    <w:p w14:paraId="36995F60" w14:textId="77777777" w:rsidR="00E40DD9" w:rsidRDefault="00E40DD9" w:rsidP="006F5C3D"/>
    <w:p w14:paraId="34ECBDAF" w14:textId="77777777" w:rsidR="00E40DD9" w:rsidRDefault="00E40DD9" w:rsidP="006F5C3D"/>
    <w:p w14:paraId="7935A8A1" w14:textId="77777777" w:rsidR="00E40DD9" w:rsidRDefault="00E40DD9" w:rsidP="006F5C3D"/>
    <w:p w14:paraId="1A932253" w14:textId="77777777" w:rsidR="00E40DD9" w:rsidRDefault="00E40DD9" w:rsidP="006F5C3D"/>
    <w:p w14:paraId="19988B1E" w14:textId="77777777" w:rsidR="00E40DD9" w:rsidRDefault="00E40DD9" w:rsidP="006F5C3D"/>
    <w:p w14:paraId="0C1DC3E3" w14:textId="77777777" w:rsidR="00E40DD9" w:rsidRDefault="00E40DD9" w:rsidP="006F5C3D"/>
    <w:p w14:paraId="6CF0819A" w14:textId="77777777" w:rsidR="00E40DD9" w:rsidRDefault="00E40DD9" w:rsidP="006F5C3D"/>
    <w:p w14:paraId="61A8DC3E" w14:textId="77777777" w:rsidR="00E40DD9" w:rsidRDefault="00E40DD9" w:rsidP="006F5C3D"/>
    <w:p w14:paraId="2616148F" w14:textId="77777777" w:rsidR="00E40DD9" w:rsidRDefault="00E40DD9" w:rsidP="006F5C3D"/>
    <w:p w14:paraId="381F8A37" w14:textId="77777777" w:rsidR="00E40DD9" w:rsidRDefault="00E40DD9" w:rsidP="006F5C3D"/>
    <w:p w14:paraId="2D0638C6" w14:textId="77777777" w:rsidR="00E40DD9" w:rsidRDefault="00E40DD9" w:rsidP="006F5C3D"/>
    <w:p w14:paraId="62BCC0C5" w14:textId="77777777" w:rsidR="00E40DD9" w:rsidRDefault="00E40DD9" w:rsidP="006F5C3D"/>
    <w:p w14:paraId="7E3C3249" w14:textId="77777777" w:rsidR="00E40DD9" w:rsidRDefault="00E40DD9" w:rsidP="006F5C3D"/>
    <w:p w14:paraId="666209DC" w14:textId="77777777" w:rsidR="00E40DD9" w:rsidRDefault="00E40DD9" w:rsidP="006F5C3D"/>
    <w:p w14:paraId="5A213A20" w14:textId="77777777" w:rsidR="00E40DD9" w:rsidRDefault="00E40DD9" w:rsidP="006F5C3D"/>
    <w:p w14:paraId="47BFCB78" w14:textId="77777777" w:rsidR="00E40DD9" w:rsidRDefault="00E40DD9" w:rsidP="006F5C3D"/>
    <w:p w14:paraId="23ED9F60" w14:textId="77777777" w:rsidR="00E40DD9" w:rsidRDefault="00E40DD9" w:rsidP="006F5C3D"/>
    <w:p w14:paraId="6E07E51D" w14:textId="77777777" w:rsidR="00E40DD9" w:rsidRDefault="00E40DD9" w:rsidP="006F5C3D"/>
    <w:p w14:paraId="3FED6F10" w14:textId="77777777" w:rsidR="00E40DD9" w:rsidRDefault="00E40DD9" w:rsidP="006F5C3D"/>
    <w:p w14:paraId="12CA9773" w14:textId="77777777" w:rsidR="00E40DD9" w:rsidRDefault="00E40DD9" w:rsidP="006F5C3D"/>
    <w:p w14:paraId="24DBA146" w14:textId="77777777" w:rsidR="00000000" w:rsidRDefault="005C3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492D" w14:textId="77777777" w:rsidR="00772573" w:rsidRDefault="00772573" w:rsidP="006F5C3D"/>
  <w:p w14:paraId="1756FD45" w14:textId="77777777" w:rsidR="00772573" w:rsidRDefault="00772573" w:rsidP="006F5C3D"/>
  <w:p w14:paraId="7F3F0333" w14:textId="77777777" w:rsidR="00772573" w:rsidRDefault="00772573" w:rsidP="006F5C3D"/>
  <w:p w14:paraId="2F6AB224" w14:textId="77777777" w:rsidR="00772573" w:rsidRDefault="00772573" w:rsidP="006F5C3D"/>
  <w:p w14:paraId="2B40D73C" w14:textId="77777777" w:rsidR="00772573" w:rsidRDefault="00772573" w:rsidP="006F5C3D"/>
  <w:p w14:paraId="718DEF90" w14:textId="77777777" w:rsidR="00772573" w:rsidRDefault="00772573" w:rsidP="006F5C3D"/>
  <w:p w14:paraId="6D2C4E30" w14:textId="77777777" w:rsidR="00772573" w:rsidRDefault="00772573" w:rsidP="006F5C3D"/>
  <w:p w14:paraId="57C07069" w14:textId="77777777" w:rsidR="00772573" w:rsidRDefault="00772573" w:rsidP="006F5C3D"/>
  <w:p w14:paraId="0CA5586B" w14:textId="77777777" w:rsidR="00772573" w:rsidRDefault="00772573" w:rsidP="006F5C3D"/>
  <w:p w14:paraId="3E3DC668" w14:textId="77777777" w:rsidR="00772573" w:rsidRDefault="00772573" w:rsidP="006F5C3D"/>
  <w:p w14:paraId="62F14CD6" w14:textId="77777777" w:rsidR="00772573" w:rsidRDefault="00772573" w:rsidP="006F5C3D"/>
  <w:p w14:paraId="5E1D8B67" w14:textId="77777777" w:rsidR="00772573" w:rsidRDefault="00772573" w:rsidP="006F5C3D"/>
  <w:p w14:paraId="2E79CA35" w14:textId="77777777" w:rsidR="00772573" w:rsidRDefault="00772573" w:rsidP="006F5C3D"/>
  <w:p w14:paraId="114F1A4A" w14:textId="77777777" w:rsidR="00772573" w:rsidRDefault="00772573" w:rsidP="006F5C3D"/>
  <w:p w14:paraId="22B043DA" w14:textId="77777777" w:rsidR="00772573" w:rsidRDefault="00772573" w:rsidP="006F5C3D"/>
  <w:p w14:paraId="5F27DA29" w14:textId="77777777" w:rsidR="00772573" w:rsidRDefault="00772573" w:rsidP="006F5C3D"/>
  <w:p w14:paraId="16E93A2D" w14:textId="77777777" w:rsidR="00772573" w:rsidRDefault="00772573" w:rsidP="006F5C3D"/>
  <w:p w14:paraId="0C699DAD" w14:textId="77777777" w:rsidR="00772573" w:rsidRDefault="00772573" w:rsidP="006F5C3D"/>
  <w:p w14:paraId="4AD2BAB5" w14:textId="77777777" w:rsidR="00772573" w:rsidRDefault="00772573" w:rsidP="006F5C3D"/>
  <w:p w14:paraId="115188D3" w14:textId="77777777" w:rsidR="00772573" w:rsidRDefault="00772573" w:rsidP="006F5C3D"/>
  <w:p w14:paraId="7FFABCAC" w14:textId="77777777" w:rsidR="00772573" w:rsidRDefault="00772573" w:rsidP="006F5C3D"/>
  <w:p w14:paraId="51251143" w14:textId="77777777" w:rsidR="00772573" w:rsidRDefault="00772573" w:rsidP="006F5C3D"/>
  <w:p w14:paraId="16141E12" w14:textId="77777777" w:rsidR="00772573" w:rsidRDefault="00772573" w:rsidP="006F5C3D"/>
  <w:p w14:paraId="1CD24D24" w14:textId="77777777" w:rsidR="00772573" w:rsidRDefault="00772573" w:rsidP="006F5C3D"/>
  <w:p w14:paraId="4AE6252F" w14:textId="77777777" w:rsidR="00772573" w:rsidRDefault="00772573" w:rsidP="006F5C3D"/>
  <w:p w14:paraId="7A2D645F" w14:textId="77777777" w:rsidR="00772573" w:rsidRDefault="00772573" w:rsidP="006F5C3D"/>
  <w:p w14:paraId="3A708AB8" w14:textId="77777777" w:rsidR="00772573" w:rsidRDefault="00772573" w:rsidP="006F5C3D"/>
  <w:p w14:paraId="0A869894" w14:textId="77777777" w:rsidR="00772573" w:rsidRDefault="00772573" w:rsidP="006F5C3D"/>
  <w:p w14:paraId="6898102C" w14:textId="77777777" w:rsidR="00772573" w:rsidRDefault="00772573" w:rsidP="006F5C3D"/>
  <w:p w14:paraId="2CB160D8" w14:textId="77777777" w:rsidR="00772573" w:rsidRDefault="00772573" w:rsidP="006F5C3D"/>
  <w:p w14:paraId="2BDD17C9" w14:textId="77777777" w:rsidR="00772573" w:rsidRDefault="00772573" w:rsidP="006F5C3D"/>
  <w:p w14:paraId="5BE64146" w14:textId="77777777" w:rsidR="00772573" w:rsidRDefault="00772573" w:rsidP="006F5C3D"/>
  <w:p w14:paraId="2B6310AB" w14:textId="77777777" w:rsidR="00772573" w:rsidRDefault="00772573" w:rsidP="006F5C3D"/>
  <w:p w14:paraId="12833BBA" w14:textId="77777777" w:rsidR="00772573" w:rsidRDefault="00772573" w:rsidP="006F5C3D"/>
  <w:p w14:paraId="4F970C9C" w14:textId="77777777" w:rsidR="00772573" w:rsidRDefault="00772573" w:rsidP="006F5C3D"/>
  <w:p w14:paraId="70CBA5CB" w14:textId="77777777" w:rsidR="00772573" w:rsidRDefault="00772573" w:rsidP="006F5C3D"/>
  <w:p w14:paraId="4FA456E1" w14:textId="77777777" w:rsidR="00772573" w:rsidRDefault="00772573" w:rsidP="006F5C3D"/>
  <w:p w14:paraId="6EA5D292" w14:textId="77777777" w:rsidR="00772573" w:rsidRDefault="00772573" w:rsidP="006F5C3D"/>
  <w:p w14:paraId="6A8C2D43" w14:textId="77777777" w:rsidR="00772573" w:rsidRDefault="00772573" w:rsidP="006F5C3D"/>
  <w:p w14:paraId="1EB157DB" w14:textId="77777777" w:rsidR="00772573" w:rsidRDefault="00772573" w:rsidP="006F5C3D"/>
  <w:p w14:paraId="14843159" w14:textId="77777777" w:rsidR="00772573" w:rsidRDefault="00772573" w:rsidP="006F5C3D"/>
  <w:p w14:paraId="2E65CD12" w14:textId="77777777" w:rsidR="00772573" w:rsidRDefault="00772573" w:rsidP="006F5C3D"/>
  <w:p w14:paraId="1278E5B0" w14:textId="77777777" w:rsidR="00772573" w:rsidRDefault="00772573" w:rsidP="006F5C3D"/>
  <w:p w14:paraId="4310429D" w14:textId="77777777" w:rsidR="00772573" w:rsidRDefault="00772573" w:rsidP="006F5C3D"/>
  <w:p w14:paraId="61D86B48" w14:textId="77777777" w:rsidR="00772573" w:rsidRDefault="00772573" w:rsidP="006F5C3D"/>
  <w:p w14:paraId="469898B9" w14:textId="77777777" w:rsidR="00772573" w:rsidRDefault="00772573" w:rsidP="006F5C3D"/>
  <w:p w14:paraId="6727DCCD" w14:textId="77777777" w:rsidR="00772573" w:rsidRDefault="00772573" w:rsidP="006F5C3D"/>
  <w:p w14:paraId="7F4E9E61" w14:textId="77777777" w:rsidR="00772573" w:rsidRDefault="00772573" w:rsidP="006F5C3D"/>
  <w:p w14:paraId="061EDD63" w14:textId="77777777" w:rsidR="00772573" w:rsidRDefault="00772573" w:rsidP="006F5C3D"/>
  <w:p w14:paraId="691FD30A" w14:textId="77777777" w:rsidR="00772573" w:rsidRDefault="00772573" w:rsidP="006F5C3D"/>
  <w:p w14:paraId="04F009B1" w14:textId="77777777" w:rsidR="00772573" w:rsidRDefault="00772573" w:rsidP="006F5C3D"/>
  <w:p w14:paraId="07B083BA" w14:textId="77777777" w:rsidR="00772573" w:rsidRDefault="00772573" w:rsidP="006F5C3D"/>
  <w:p w14:paraId="19BA216F" w14:textId="77777777" w:rsidR="00772573" w:rsidRDefault="00772573" w:rsidP="006F5C3D"/>
  <w:p w14:paraId="14A14EE8" w14:textId="77777777" w:rsidR="00772573" w:rsidRDefault="00772573" w:rsidP="006F5C3D"/>
  <w:p w14:paraId="0B5CDADF" w14:textId="77777777" w:rsidR="00772573" w:rsidRDefault="00772573" w:rsidP="006F5C3D"/>
  <w:p w14:paraId="04456685" w14:textId="77777777" w:rsidR="00772573" w:rsidRDefault="00772573" w:rsidP="006F5C3D"/>
  <w:p w14:paraId="757AB70F" w14:textId="77777777" w:rsidR="00772573" w:rsidRDefault="00772573" w:rsidP="006F5C3D"/>
  <w:p w14:paraId="7FCDA3DF" w14:textId="77777777" w:rsidR="00772573" w:rsidRDefault="00772573" w:rsidP="006F5C3D"/>
  <w:p w14:paraId="0F1491BC" w14:textId="77777777" w:rsidR="00772573" w:rsidRDefault="00772573" w:rsidP="006F5C3D"/>
  <w:p w14:paraId="2327862E" w14:textId="77777777" w:rsidR="00772573" w:rsidRDefault="00772573" w:rsidP="006F5C3D"/>
  <w:p w14:paraId="3E5364FC" w14:textId="77777777" w:rsidR="00772573" w:rsidRDefault="00772573" w:rsidP="006F5C3D"/>
  <w:p w14:paraId="2055DBF5" w14:textId="77777777" w:rsidR="00772573" w:rsidRDefault="00772573" w:rsidP="006F5C3D"/>
  <w:p w14:paraId="18E419A0" w14:textId="77777777" w:rsidR="00772573" w:rsidRDefault="00772573" w:rsidP="006F5C3D"/>
  <w:p w14:paraId="01B7DDE1" w14:textId="77777777" w:rsidR="00772573" w:rsidRDefault="00772573" w:rsidP="006F5C3D"/>
  <w:p w14:paraId="05C7B08C" w14:textId="77777777" w:rsidR="00772573" w:rsidRDefault="00772573" w:rsidP="006F5C3D"/>
  <w:p w14:paraId="58CC99FE" w14:textId="77777777" w:rsidR="00772573" w:rsidRDefault="00772573" w:rsidP="006F5C3D"/>
  <w:p w14:paraId="3C3C7969" w14:textId="77777777" w:rsidR="00772573" w:rsidRDefault="00772573" w:rsidP="006F5C3D"/>
  <w:p w14:paraId="770A7B05" w14:textId="77777777" w:rsidR="00772573" w:rsidRDefault="00772573" w:rsidP="006F5C3D"/>
  <w:p w14:paraId="681E72C3" w14:textId="77777777" w:rsidR="00772573" w:rsidRDefault="00772573" w:rsidP="006F5C3D"/>
  <w:p w14:paraId="73259E18" w14:textId="77777777" w:rsidR="00772573" w:rsidRDefault="00772573" w:rsidP="006F5C3D"/>
  <w:p w14:paraId="052EF735" w14:textId="77777777" w:rsidR="00772573" w:rsidRDefault="00772573" w:rsidP="006F5C3D"/>
  <w:p w14:paraId="75CE62B9" w14:textId="77777777" w:rsidR="00772573" w:rsidRDefault="00772573" w:rsidP="006F5C3D"/>
  <w:p w14:paraId="09AE5570" w14:textId="77777777" w:rsidR="00772573" w:rsidRDefault="00772573" w:rsidP="006F5C3D"/>
  <w:p w14:paraId="0010517B" w14:textId="77777777" w:rsidR="00772573" w:rsidRDefault="00772573" w:rsidP="006F5C3D"/>
  <w:p w14:paraId="0D127A1C" w14:textId="77777777" w:rsidR="00772573" w:rsidRDefault="00772573" w:rsidP="006F5C3D"/>
  <w:p w14:paraId="18E32DE9" w14:textId="77777777" w:rsidR="00772573" w:rsidRDefault="00772573" w:rsidP="006F5C3D"/>
  <w:p w14:paraId="5E650B71" w14:textId="77777777" w:rsidR="00772573" w:rsidRDefault="00772573" w:rsidP="006F5C3D"/>
  <w:p w14:paraId="6574E6DA" w14:textId="77777777" w:rsidR="00772573" w:rsidRDefault="00772573" w:rsidP="006F5C3D"/>
  <w:p w14:paraId="50C92A09" w14:textId="77777777" w:rsidR="00772573" w:rsidRDefault="00772573" w:rsidP="006F5C3D"/>
  <w:p w14:paraId="505E8A3D" w14:textId="77777777" w:rsidR="00772573" w:rsidRDefault="00772573" w:rsidP="006F5C3D"/>
  <w:p w14:paraId="55EA205F" w14:textId="77777777" w:rsidR="00772573" w:rsidRDefault="00772573" w:rsidP="006F5C3D"/>
  <w:p w14:paraId="11E8D107" w14:textId="77777777" w:rsidR="00772573" w:rsidRDefault="00772573" w:rsidP="006F5C3D"/>
  <w:p w14:paraId="2BA7BE54" w14:textId="77777777" w:rsidR="00772573" w:rsidRDefault="00772573" w:rsidP="006F5C3D"/>
  <w:p w14:paraId="5D3D6C9D" w14:textId="77777777" w:rsidR="00772573" w:rsidRDefault="00772573" w:rsidP="006F5C3D"/>
  <w:p w14:paraId="187CA38C" w14:textId="77777777" w:rsidR="00772573" w:rsidRDefault="00772573" w:rsidP="006F5C3D"/>
  <w:p w14:paraId="29C279D0" w14:textId="77777777" w:rsidR="00000000" w:rsidRDefault="005C3D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E904" w14:textId="77777777" w:rsidR="00B90EC9" w:rsidRDefault="00B90EC9" w:rsidP="006F5C3D"/>
  <w:p w14:paraId="1D532E06" w14:textId="77777777" w:rsidR="00B90EC9" w:rsidRDefault="00B90EC9" w:rsidP="006F5C3D"/>
  <w:p w14:paraId="1B196CE1" w14:textId="77777777" w:rsidR="00B90EC9" w:rsidRDefault="00B90EC9" w:rsidP="006F5C3D"/>
  <w:p w14:paraId="2145F66D" w14:textId="77777777" w:rsidR="00000000" w:rsidRDefault="005C3D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7"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30066EF"/>
    <w:multiLevelType w:val="hybridMultilevel"/>
    <w:tmpl w:val="B81CBB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9A70E9"/>
    <w:multiLevelType w:val="hybridMultilevel"/>
    <w:tmpl w:val="D4847EB6"/>
    <w:lvl w:ilvl="0" w:tplc="0005040C">
      <w:start w:val="1"/>
      <w:numFmt w:val="bullet"/>
      <w:lvlText w:val=""/>
      <w:lvlJc w:val="left"/>
      <w:pPr>
        <w:tabs>
          <w:tab w:val="num" w:pos="474"/>
        </w:tabs>
        <w:ind w:left="474" w:hanging="360"/>
      </w:pPr>
      <w:rPr>
        <w:rFonts w:ascii="Wingdings" w:hAnsi="Wingdings" w:hint="default"/>
      </w:rPr>
    </w:lvl>
    <w:lvl w:ilvl="1" w:tplc="040C0019" w:tentative="1">
      <w:start w:val="1"/>
      <w:numFmt w:val="lowerLetter"/>
      <w:lvlText w:val="%2."/>
      <w:lvlJc w:val="left"/>
      <w:pPr>
        <w:ind w:left="1194" w:hanging="360"/>
      </w:pPr>
    </w:lvl>
    <w:lvl w:ilvl="2" w:tplc="040C001B" w:tentative="1">
      <w:start w:val="1"/>
      <w:numFmt w:val="lowerRoman"/>
      <w:lvlText w:val="%3."/>
      <w:lvlJc w:val="right"/>
      <w:pPr>
        <w:ind w:left="1914" w:hanging="180"/>
      </w:pPr>
    </w:lvl>
    <w:lvl w:ilvl="3" w:tplc="040C000F" w:tentative="1">
      <w:start w:val="1"/>
      <w:numFmt w:val="decimal"/>
      <w:lvlText w:val="%4."/>
      <w:lvlJc w:val="left"/>
      <w:pPr>
        <w:ind w:left="2634" w:hanging="360"/>
      </w:pPr>
    </w:lvl>
    <w:lvl w:ilvl="4" w:tplc="040C0019" w:tentative="1">
      <w:start w:val="1"/>
      <w:numFmt w:val="lowerLetter"/>
      <w:lvlText w:val="%5."/>
      <w:lvlJc w:val="left"/>
      <w:pPr>
        <w:ind w:left="3354" w:hanging="360"/>
      </w:pPr>
    </w:lvl>
    <w:lvl w:ilvl="5" w:tplc="040C001B" w:tentative="1">
      <w:start w:val="1"/>
      <w:numFmt w:val="lowerRoman"/>
      <w:lvlText w:val="%6."/>
      <w:lvlJc w:val="right"/>
      <w:pPr>
        <w:ind w:left="4074" w:hanging="180"/>
      </w:pPr>
    </w:lvl>
    <w:lvl w:ilvl="6" w:tplc="040C000F" w:tentative="1">
      <w:start w:val="1"/>
      <w:numFmt w:val="decimal"/>
      <w:lvlText w:val="%7."/>
      <w:lvlJc w:val="left"/>
      <w:pPr>
        <w:ind w:left="4794" w:hanging="360"/>
      </w:pPr>
    </w:lvl>
    <w:lvl w:ilvl="7" w:tplc="040C0019" w:tentative="1">
      <w:start w:val="1"/>
      <w:numFmt w:val="lowerLetter"/>
      <w:lvlText w:val="%8."/>
      <w:lvlJc w:val="left"/>
      <w:pPr>
        <w:ind w:left="5514" w:hanging="360"/>
      </w:pPr>
    </w:lvl>
    <w:lvl w:ilvl="8" w:tplc="040C001B" w:tentative="1">
      <w:start w:val="1"/>
      <w:numFmt w:val="lowerRoman"/>
      <w:lvlText w:val="%9."/>
      <w:lvlJc w:val="right"/>
      <w:pPr>
        <w:ind w:left="6234" w:hanging="180"/>
      </w:pPr>
    </w:lvl>
  </w:abstractNum>
  <w:abstractNum w:abstractNumId="11"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3"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230778947">
    <w:abstractNumId w:val="9"/>
  </w:num>
  <w:num w:numId="2" w16cid:durableId="247468699">
    <w:abstractNumId w:val="3"/>
  </w:num>
  <w:num w:numId="3" w16cid:durableId="1818453492">
    <w:abstractNumId w:val="14"/>
  </w:num>
  <w:num w:numId="4" w16cid:durableId="1169952738">
    <w:abstractNumId w:val="15"/>
  </w:num>
  <w:num w:numId="5" w16cid:durableId="633101218">
    <w:abstractNumId w:val="11"/>
  </w:num>
  <w:num w:numId="6" w16cid:durableId="1007052742">
    <w:abstractNumId w:val="4"/>
  </w:num>
  <w:num w:numId="7" w16cid:durableId="1398548692">
    <w:abstractNumId w:val="18"/>
  </w:num>
  <w:num w:numId="8" w16cid:durableId="1521627562">
    <w:abstractNumId w:val="16"/>
  </w:num>
  <w:num w:numId="9" w16cid:durableId="107697508">
    <w:abstractNumId w:val="0"/>
  </w:num>
  <w:num w:numId="10" w16cid:durableId="1506482354">
    <w:abstractNumId w:val="13"/>
  </w:num>
  <w:num w:numId="11" w16cid:durableId="1334334116">
    <w:abstractNumId w:val="2"/>
  </w:num>
  <w:num w:numId="12" w16cid:durableId="1823808798">
    <w:abstractNumId w:val="5"/>
  </w:num>
  <w:num w:numId="13" w16cid:durableId="1241325618">
    <w:abstractNumId w:val="1"/>
  </w:num>
  <w:num w:numId="14" w16cid:durableId="2006207730">
    <w:abstractNumId w:val="17"/>
  </w:num>
  <w:num w:numId="15" w16cid:durableId="102387654">
    <w:abstractNumId w:val="7"/>
  </w:num>
  <w:num w:numId="16" w16cid:durableId="1149178033">
    <w:abstractNumId w:val="12"/>
  </w:num>
  <w:num w:numId="17" w16cid:durableId="1824079749">
    <w:abstractNumId w:val="6"/>
  </w:num>
  <w:num w:numId="18" w16cid:durableId="93134042">
    <w:abstractNumId w:val="8"/>
  </w:num>
  <w:num w:numId="19" w16cid:durableId="839269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15CCA"/>
    <w:rsid w:val="00016BF9"/>
    <w:rsid w:val="00077602"/>
    <w:rsid w:val="000804C3"/>
    <w:rsid w:val="00082572"/>
    <w:rsid w:val="00082DD1"/>
    <w:rsid w:val="000E1C2E"/>
    <w:rsid w:val="000E532C"/>
    <w:rsid w:val="000E7185"/>
    <w:rsid w:val="000E7625"/>
    <w:rsid w:val="001063CE"/>
    <w:rsid w:val="00115AC5"/>
    <w:rsid w:val="0015775B"/>
    <w:rsid w:val="00160B4A"/>
    <w:rsid w:val="00161668"/>
    <w:rsid w:val="001706BD"/>
    <w:rsid w:val="001D0276"/>
    <w:rsid w:val="001D02FF"/>
    <w:rsid w:val="001D68F8"/>
    <w:rsid w:val="00202E23"/>
    <w:rsid w:val="00214FF3"/>
    <w:rsid w:val="002348EA"/>
    <w:rsid w:val="002541A3"/>
    <w:rsid w:val="00275119"/>
    <w:rsid w:val="00284440"/>
    <w:rsid w:val="002B7540"/>
    <w:rsid w:val="002D5E29"/>
    <w:rsid w:val="002D6352"/>
    <w:rsid w:val="002F3CA4"/>
    <w:rsid w:val="003028AB"/>
    <w:rsid w:val="00364110"/>
    <w:rsid w:val="00375705"/>
    <w:rsid w:val="00392565"/>
    <w:rsid w:val="00411314"/>
    <w:rsid w:val="00420B52"/>
    <w:rsid w:val="004378E7"/>
    <w:rsid w:val="00470C59"/>
    <w:rsid w:val="0048411F"/>
    <w:rsid w:val="004A50F9"/>
    <w:rsid w:val="004B4104"/>
    <w:rsid w:val="004D2062"/>
    <w:rsid w:val="00501D7D"/>
    <w:rsid w:val="00526DC4"/>
    <w:rsid w:val="0059160A"/>
    <w:rsid w:val="00594B3C"/>
    <w:rsid w:val="005A7BDD"/>
    <w:rsid w:val="005C3DC2"/>
    <w:rsid w:val="005F4396"/>
    <w:rsid w:val="00624DB7"/>
    <w:rsid w:val="00632BE8"/>
    <w:rsid w:val="006427D9"/>
    <w:rsid w:val="00650F6C"/>
    <w:rsid w:val="006557F2"/>
    <w:rsid w:val="006950CE"/>
    <w:rsid w:val="006B0F5B"/>
    <w:rsid w:val="006F5C3D"/>
    <w:rsid w:val="007358AD"/>
    <w:rsid w:val="00747D94"/>
    <w:rsid w:val="00755075"/>
    <w:rsid w:val="00772573"/>
    <w:rsid w:val="00773FCF"/>
    <w:rsid w:val="00785C92"/>
    <w:rsid w:val="007A1051"/>
    <w:rsid w:val="007A2306"/>
    <w:rsid w:val="007C7A48"/>
    <w:rsid w:val="007E64F6"/>
    <w:rsid w:val="00807A25"/>
    <w:rsid w:val="008200B4"/>
    <w:rsid w:val="0083239C"/>
    <w:rsid w:val="0083343C"/>
    <w:rsid w:val="00853654"/>
    <w:rsid w:val="00863794"/>
    <w:rsid w:val="00887E5D"/>
    <w:rsid w:val="0089136F"/>
    <w:rsid w:val="008E5F1F"/>
    <w:rsid w:val="008E7B1A"/>
    <w:rsid w:val="009009B9"/>
    <w:rsid w:val="00963A0E"/>
    <w:rsid w:val="009E2724"/>
    <w:rsid w:val="00A043A7"/>
    <w:rsid w:val="00A11906"/>
    <w:rsid w:val="00B162CB"/>
    <w:rsid w:val="00B63266"/>
    <w:rsid w:val="00B90EC9"/>
    <w:rsid w:val="00B9203C"/>
    <w:rsid w:val="00BE654C"/>
    <w:rsid w:val="00C84487"/>
    <w:rsid w:val="00CE17B4"/>
    <w:rsid w:val="00CE1ADD"/>
    <w:rsid w:val="00CE6A52"/>
    <w:rsid w:val="00D24860"/>
    <w:rsid w:val="00D4583B"/>
    <w:rsid w:val="00D45E96"/>
    <w:rsid w:val="00D65530"/>
    <w:rsid w:val="00D66FF4"/>
    <w:rsid w:val="00D94879"/>
    <w:rsid w:val="00D9724C"/>
    <w:rsid w:val="00DA16FB"/>
    <w:rsid w:val="00E237CC"/>
    <w:rsid w:val="00E24C48"/>
    <w:rsid w:val="00E40DD9"/>
    <w:rsid w:val="00E56113"/>
    <w:rsid w:val="00E9217E"/>
    <w:rsid w:val="00E93DEC"/>
    <w:rsid w:val="00EB5A24"/>
    <w:rsid w:val="00EC3F01"/>
    <w:rsid w:val="00EF15F3"/>
    <w:rsid w:val="00EF23B5"/>
    <w:rsid w:val="00EF52FB"/>
    <w:rsid w:val="00EF7C43"/>
    <w:rsid w:val="00F12055"/>
    <w:rsid w:val="00F24B5B"/>
    <w:rsid w:val="00F64F77"/>
    <w:rsid w:val="00F65207"/>
    <w:rsid w:val="00F978A4"/>
    <w:rsid w:val="00FA27B1"/>
    <w:rsid w:val="00FA27D4"/>
    <w:rsid w:val="00FC55AA"/>
    <w:rsid w:val="00FD5602"/>
    <w:rsid w:val="00FD5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5768DC"/>
  <w15:chartTrackingRefBased/>
  <w15:docId w15:val="{FB0189E5-BAF0-4452-A5B1-3EAAFBBF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F5C3D"/>
    <w:pPr>
      <w:ind w:left="114"/>
    </w:pPr>
    <w:rPr>
      <w:rFonts w:ascii="Times" w:hAnsi="Times"/>
      <w:sz w:val="16"/>
      <w:szCs w:val="24"/>
      <w:lang w:eastAsia="en-US"/>
    </w:rPr>
  </w:style>
  <w:style w:type="paragraph" w:styleId="Titre1">
    <w:name w:val="heading 1"/>
    <w:basedOn w:val="Normal"/>
    <w:next w:val="Normal"/>
    <w:link w:val="Titre1Car"/>
    <w:autoRedefine/>
    <w:qFormat/>
    <w:rsid w:val="00FC55AA"/>
    <w:pPr>
      <w:keepNext/>
      <w:keepLines/>
      <w:shd w:val="clear" w:color="auto" w:fill="E6E6E6"/>
      <w:ind w:left="113"/>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9C7176"/>
    <w:pPr>
      <w:keepNext/>
      <w:pBdr>
        <w:bottom w:val="single" w:sz="4" w:space="1" w:color="A6A6A6"/>
      </w:pBdr>
      <w:spacing w:before="240" w:after="60"/>
      <w:outlineLvl w:val="1"/>
    </w:pPr>
    <w:rPr>
      <w:rFonts w:ascii="Century Gothic" w:eastAsia="Times" w:hAnsi="Century Gothic"/>
      <w:kern w:val="32"/>
      <w:sz w:val="22"/>
    </w:rPr>
  </w:style>
  <w:style w:type="paragraph" w:styleId="Titre3">
    <w:name w:val="heading 3"/>
    <w:basedOn w:val="Normal"/>
    <w:next w:val="Normal"/>
    <w:link w:val="Titre3Car"/>
    <w:autoRedefine/>
    <w:qFormat/>
    <w:rsid w:val="000B6D85"/>
    <w:pPr>
      <w:spacing w:after="40"/>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5C3DC2"/>
    <w:pPr>
      <w:pBdr>
        <w:top w:val="thinThickSmallGap" w:sz="18" w:space="1" w:color="FF9900"/>
      </w:pBdr>
      <w:tabs>
        <w:tab w:val="center" w:pos="4536"/>
        <w:tab w:val="right" w:pos="9072"/>
      </w:tabs>
    </w:pPr>
    <w:rPr>
      <w:rFonts w:ascii="Calibri" w:hAnsi="Calibri"/>
    </w:rPr>
  </w:style>
  <w:style w:type="character" w:customStyle="1" w:styleId="PieddepageCar">
    <w:name w:val="Pied de page Car"/>
    <w:link w:val="Pieddepage"/>
    <w:rsid w:val="005C3DC2"/>
    <w:rPr>
      <w:rFonts w:ascii="Calibri" w:hAnsi="Calibri"/>
      <w:sz w:val="16"/>
      <w:szCs w:val="24"/>
      <w:lang w:eastAsia="en-US"/>
    </w:rPr>
  </w:style>
  <w:style w:type="character" w:customStyle="1" w:styleId="Titre1Car">
    <w:name w:val="Titre 1 Car"/>
    <w:link w:val="Titre1"/>
    <w:rsid w:val="00FC55AA"/>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9C717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pPr>
    <w:rPr>
      <w:rFonts w:ascii="Arial" w:eastAsia="Times New Roman" w:hAnsi="Arial" w:cs="Arial"/>
      <w:sz w:val="18"/>
      <w:szCs w:val="18"/>
    </w:rPr>
  </w:style>
  <w:style w:type="paragraph" w:styleId="Textedebulles">
    <w:name w:val="Balloon Text"/>
    <w:basedOn w:val="Normal"/>
    <w:link w:val="TextedebullesCar"/>
    <w:uiPriority w:val="99"/>
    <w:semiHidden/>
    <w:unhideWhenUsed/>
    <w:rsid w:val="00F64F77"/>
    <w:rPr>
      <w:rFonts w:ascii="Tahoma" w:hAnsi="Tahoma" w:cs="Tahoma"/>
      <w:szCs w:val="16"/>
    </w:rPr>
  </w:style>
  <w:style w:type="character" w:customStyle="1" w:styleId="TextedebullesCar">
    <w:name w:val="Texte de bulles Car"/>
    <w:link w:val="Textedebulles"/>
    <w:uiPriority w:val="99"/>
    <w:semiHidden/>
    <w:rsid w:val="00F64F77"/>
    <w:rPr>
      <w:rFonts w:ascii="Tahoma" w:hAnsi="Tahoma" w:cs="Tahoma"/>
      <w:sz w:val="16"/>
      <w:szCs w:val="16"/>
      <w:lang w:eastAsia="en-US"/>
    </w:rPr>
  </w:style>
  <w:style w:type="paragraph" w:styleId="Rvision">
    <w:name w:val="Revision"/>
    <w:hidden/>
    <w:uiPriority w:val="99"/>
    <w:semiHidden/>
    <w:rsid w:val="00FC55AA"/>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6659-7825-459C-BA3E-5F34B44CD83E}">
  <ds:schemaRefs>
    <ds:schemaRef ds:uri="http://schemas.openxmlformats.org/officeDocument/2006/bibliography"/>
  </ds:schemaRefs>
</ds:datastoreItem>
</file>

<file path=customXml/itemProps2.xml><?xml version="1.0" encoding="utf-8"?>
<ds:datastoreItem xmlns:ds="http://schemas.openxmlformats.org/officeDocument/2006/customXml" ds:itemID="{07DC6F63-BAF3-40C2-8D45-93AEF13AFB19}">
  <ds:schemaRefs>
    <ds:schemaRef ds:uri="http://schemas.microsoft.com/sharepoint/v3/contenttype/forms"/>
  </ds:schemaRefs>
</ds:datastoreItem>
</file>

<file path=customXml/itemProps3.xml><?xml version="1.0" encoding="utf-8"?>
<ds:datastoreItem xmlns:ds="http://schemas.openxmlformats.org/officeDocument/2006/customXml" ds:itemID="{3775C15F-F450-4B6F-813D-2966AB54B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5BEEF0-E752-4C89-B11F-14BDDA822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7662</Characters>
  <Application>Microsoft Office Word</Application>
  <DocSecurity>0</DocSecurity>
  <Lines>63</Lines>
  <Paragraphs>18</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2019-11-05T10:57:00Z</cp:lastPrinted>
  <dcterms:created xsi:type="dcterms:W3CDTF">2022-11-07T13:59:00Z</dcterms:created>
  <dcterms:modified xsi:type="dcterms:W3CDTF">2022-11-07T13:59:00Z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